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BFF7" w14:textId="77777777" w:rsidR="001879E0" w:rsidRDefault="001879E0" w:rsidP="001879E0">
      <w:pPr>
        <w:rPr>
          <w:sz w:val="18"/>
          <w:szCs w:val="18"/>
        </w:rPr>
      </w:pPr>
    </w:p>
    <w:p w14:paraId="73D31CC0" w14:textId="0346FB80" w:rsidR="001879E0" w:rsidRDefault="00A47FF0" w:rsidP="00A47FF0">
      <w:pPr>
        <w:rPr>
          <w:sz w:val="18"/>
          <w:szCs w:val="18"/>
        </w:rPr>
      </w:pPr>
      <w:r>
        <w:rPr>
          <w:noProof/>
          <w:sz w:val="18"/>
          <w:szCs w:val="18"/>
        </w:rPr>
        <w:drawing>
          <wp:inline distT="0" distB="0" distL="0" distR="0" wp14:anchorId="552B1E89" wp14:editId="0153CDD7">
            <wp:extent cx="5185070" cy="4871085"/>
            <wp:effectExtent l="0" t="0" r="0" b="5715"/>
            <wp:docPr id="3" name="Picture 3" descr="DC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7219" cy="4873104"/>
                    </a:xfrm>
                    <a:prstGeom prst="rect">
                      <a:avLst/>
                    </a:prstGeom>
                  </pic:spPr>
                </pic:pic>
              </a:graphicData>
            </a:graphic>
          </wp:inline>
        </w:drawing>
      </w:r>
    </w:p>
    <w:p w14:paraId="0502F088" w14:textId="7E96E94B" w:rsidR="001879E0" w:rsidRDefault="00022D14" w:rsidP="00022D14">
      <w:pPr>
        <w:pStyle w:val="Title"/>
      </w:pPr>
      <w:r>
        <w:t>DCIP Planning Document for 20</w:t>
      </w:r>
      <w:r w:rsidR="00FD0613">
        <w:t>2</w:t>
      </w:r>
      <w:r w:rsidR="00445F9A">
        <w:t>2</w:t>
      </w:r>
      <w:r>
        <w:t>-2</w:t>
      </w:r>
      <w:r w:rsidR="00445F9A">
        <w:t>3</w:t>
      </w:r>
      <w:r>
        <w:t xml:space="preserve"> DCIP</w:t>
      </w:r>
    </w:p>
    <w:tbl>
      <w:tblPr>
        <w:tblStyle w:val="PlainTable1"/>
        <w:tblpPr w:leftFromText="180" w:rightFromText="180" w:vertAnchor="text" w:horzAnchor="margin" w:tblpXSpec="center" w:tblpY="82"/>
        <w:tblW w:w="7903" w:type="dxa"/>
        <w:tblLook w:val="04A0" w:firstRow="1" w:lastRow="0" w:firstColumn="1" w:lastColumn="0" w:noHBand="0" w:noVBand="1"/>
      </w:tblPr>
      <w:tblGrid>
        <w:gridCol w:w="7903"/>
      </w:tblGrid>
      <w:tr w:rsidR="00A569BB" w:rsidRPr="00463FCB" w14:paraId="4313D4C0" w14:textId="77777777" w:rsidTr="00B8128B">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903" w:type="dxa"/>
            <w:shd w:val="clear" w:color="auto" w:fill="ACB9CA" w:themeFill="text2" w:themeFillTint="66"/>
            <w:vAlign w:val="center"/>
          </w:tcPr>
          <w:p w14:paraId="28881479" w14:textId="77777777" w:rsidR="00A569BB" w:rsidRPr="00E9054A" w:rsidRDefault="00A569BB" w:rsidP="00A569BB">
            <w:pPr>
              <w:jc w:val="center"/>
              <w:rPr>
                <w:sz w:val="28"/>
                <w:szCs w:val="28"/>
              </w:rPr>
            </w:pPr>
            <w:r w:rsidRPr="00E9054A">
              <w:rPr>
                <w:sz w:val="28"/>
                <w:szCs w:val="28"/>
              </w:rPr>
              <w:t>District</w:t>
            </w:r>
          </w:p>
        </w:tc>
      </w:tr>
      <w:tr w:rsidR="00A569BB" w14:paraId="7C3E9C64" w14:textId="77777777" w:rsidTr="00B8128B">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7903" w:type="dxa"/>
            <w:shd w:val="clear" w:color="auto" w:fill="FFFFFF" w:themeFill="background1"/>
            <w:vAlign w:val="center"/>
          </w:tcPr>
          <w:p w14:paraId="6AD593DA" w14:textId="31B4BFE7" w:rsidR="00A569BB" w:rsidRPr="00107DFC" w:rsidRDefault="00C779B4" w:rsidP="00A569BB">
            <w:pPr>
              <w:jc w:val="center"/>
              <w:rPr>
                <w:b w:val="0"/>
                <w:bCs w:val="0"/>
                <w:i/>
                <w:sz w:val="36"/>
                <w:szCs w:val="36"/>
              </w:rPr>
            </w:pPr>
            <w:r w:rsidRPr="00107DFC">
              <w:rPr>
                <w:b w:val="0"/>
                <w:bCs w:val="0"/>
                <w:i/>
                <w:sz w:val="36"/>
                <w:szCs w:val="36"/>
              </w:rPr>
              <w:t>Evans-Brant (Lake Shore) Central School District</w:t>
            </w:r>
          </w:p>
        </w:tc>
      </w:tr>
    </w:tbl>
    <w:p w14:paraId="03DBF13D" w14:textId="77777777" w:rsidR="001F055E" w:rsidRDefault="001F055E" w:rsidP="001F055E">
      <w:pPr>
        <w:spacing w:after="160" w:line="259" w:lineRule="auto"/>
      </w:pPr>
    </w:p>
    <w:p w14:paraId="6856B82D" w14:textId="77777777" w:rsidR="00A569BB" w:rsidRDefault="00A569BB" w:rsidP="001F055E">
      <w:pPr>
        <w:spacing w:after="160" w:line="259" w:lineRule="auto"/>
      </w:pPr>
    </w:p>
    <w:p w14:paraId="76B2A52E" w14:textId="662303D4" w:rsidR="00A569BB" w:rsidRDefault="00A569BB" w:rsidP="001F055E">
      <w:pPr>
        <w:spacing w:after="160" w:line="259" w:lineRule="auto"/>
        <w:sectPr w:rsidR="00A569BB" w:rsidSect="00B505AA">
          <w:headerReference w:type="default" r:id="rId12"/>
          <w:footerReference w:type="default" r:id="rId13"/>
          <w:pgSz w:w="12240" w:h="15840" w:code="1"/>
          <w:pgMar w:top="720" w:right="720" w:bottom="720" w:left="720" w:header="360" w:footer="720" w:gutter="0"/>
          <w:cols w:space="720"/>
          <w:titlePg/>
          <w:docGrid w:linePitch="360"/>
        </w:sectPr>
      </w:pPr>
    </w:p>
    <w:p w14:paraId="56F07351" w14:textId="6DB292B2" w:rsidR="0020003B" w:rsidRPr="0020003B" w:rsidRDefault="0020003B" w:rsidP="001F055E">
      <w:pPr>
        <w:spacing w:after="160" w:line="259" w:lineRule="auto"/>
      </w:pPr>
      <w:r w:rsidRPr="0020003B">
        <w:lastRenderedPageBreak/>
        <w:t>A Message to District Leaders:</w:t>
      </w:r>
    </w:p>
    <w:p w14:paraId="19B136A3" w14:textId="43DC54E9" w:rsidR="00BA7CBD" w:rsidRDefault="008F0A3B" w:rsidP="008F0A3B">
      <w:pPr>
        <w:jc w:val="both"/>
      </w:pPr>
      <w:r>
        <w:t xml:space="preserve">The </w:t>
      </w:r>
      <w:r w:rsidR="00C35AEF">
        <w:t>District Comprehensive Improvement Plan (DCIP) Planning Document</w:t>
      </w:r>
      <w:r w:rsidR="007F0BBA">
        <w:t xml:space="preserve"> is d</w:t>
      </w:r>
      <w:r w:rsidR="00732B33">
        <w:t xml:space="preserve">esigned to </w:t>
      </w:r>
      <w:r w:rsidR="004603E5">
        <w:t xml:space="preserve">help </w:t>
      </w:r>
      <w:r w:rsidR="00732B33">
        <w:t xml:space="preserve">districts consider the conditions within the </w:t>
      </w:r>
      <w:r w:rsidR="002B4447">
        <w:t>D</w:t>
      </w:r>
      <w:r w:rsidR="00732B33">
        <w:t xml:space="preserve">istrict that need attention when developing the </w:t>
      </w:r>
      <w:r w:rsidR="00022D14">
        <w:t>20</w:t>
      </w:r>
      <w:r w:rsidR="00FD0613">
        <w:t>2</w:t>
      </w:r>
      <w:r w:rsidR="00445F9A">
        <w:t>2</w:t>
      </w:r>
      <w:r w:rsidR="00732B33">
        <w:t>-</w:t>
      </w:r>
      <w:r w:rsidR="00A47FF0">
        <w:t>2</w:t>
      </w:r>
      <w:r w:rsidR="00445F9A">
        <w:t>3</w:t>
      </w:r>
      <w:r w:rsidR="00732B33">
        <w:t xml:space="preserve"> DCIP.  </w:t>
      </w:r>
    </w:p>
    <w:p w14:paraId="2FA6E966" w14:textId="6F7235FE" w:rsidR="002A0076" w:rsidRDefault="002F0271" w:rsidP="007E177E">
      <w:pPr>
        <w:jc w:val="both"/>
      </w:pPr>
      <w:r>
        <w:t>The</w:t>
      </w:r>
      <w:r w:rsidR="00C4528F">
        <w:t xml:space="preserve"> </w:t>
      </w:r>
      <w:r w:rsidR="00C35AEF">
        <w:t>DCIP Planning Document</w:t>
      </w:r>
      <w:r w:rsidR="00C4528F">
        <w:t xml:space="preserve"> provides the </w:t>
      </w:r>
      <w:r w:rsidR="002B4447">
        <w:t>D</w:t>
      </w:r>
      <w:r w:rsidR="00C4528F">
        <w:t xml:space="preserve">istrict with the opportunity to reflect on the way in which the schools within the </w:t>
      </w:r>
      <w:r w:rsidR="002B4447">
        <w:t>D</w:t>
      </w:r>
      <w:r w:rsidR="00C4528F">
        <w:t xml:space="preserve">istrict are organized to promote achievement.  </w:t>
      </w:r>
      <w:r w:rsidR="00C35AEF">
        <w:t xml:space="preserve">While this document is intended to serve as a foundation for the DCIP, </w:t>
      </w:r>
      <w:r w:rsidR="00C4528F">
        <w:t xml:space="preserve">NYSED strongly encourages districts to take a deeper look at </w:t>
      </w:r>
      <w:r w:rsidR="001E5214">
        <w:t xml:space="preserve">relevant </w:t>
      </w:r>
      <w:r w:rsidR="00C4528F">
        <w:t>data</w:t>
      </w:r>
      <w:r w:rsidR="001E5214">
        <w:t xml:space="preserve"> across the </w:t>
      </w:r>
      <w:r w:rsidR="002B4447">
        <w:t>D</w:t>
      </w:r>
      <w:r w:rsidR="001E5214">
        <w:t xml:space="preserve">istrict </w:t>
      </w:r>
      <w:r w:rsidR="00C4528F">
        <w:t xml:space="preserve">to best support the </w:t>
      </w:r>
      <w:r w:rsidR="002B4447">
        <w:t>D</w:t>
      </w:r>
      <w:r w:rsidR="00C4528F">
        <w:t xml:space="preserve">istrict’s ability to identify specific solutions for their </w:t>
      </w:r>
      <w:r w:rsidR="002B4447">
        <w:t>unique</w:t>
      </w:r>
      <w:r w:rsidR="00C4528F">
        <w:t xml:space="preserve"> needs.</w:t>
      </w:r>
      <w:r w:rsidR="00DA7726">
        <w:t xml:space="preserve">  </w:t>
      </w:r>
      <w:r w:rsidR="002A0076">
        <w:t>This document will involve:</w:t>
      </w:r>
    </w:p>
    <w:p w14:paraId="3B4CD6D3" w14:textId="77777777" w:rsidR="00772A4C" w:rsidRDefault="00772A4C" w:rsidP="00772A4C">
      <w:pPr>
        <w:pStyle w:val="ListParagraph"/>
        <w:numPr>
          <w:ilvl w:val="0"/>
          <w:numId w:val="31"/>
        </w:numPr>
        <w:jc w:val="both"/>
      </w:pPr>
      <w:r>
        <w:t>Evaluating the impact of COVID-19</w:t>
      </w:r>
    </w:p>
    <w:p w14:paraId="5E833BEB" w14:textId="2D8E5182" w:rsidR="00A47FF0" w:rsidRDefault="002A0076" w:rsidP="00FD5682">
      <w:pPr>
        <w:pStyle w:val="ListParagraph"/>
        <w:numPr>
          <w:ilvl w:val="0"/>
          <w:numId w:val="31"/>
        </w:numPr>
        <w:jc w:val="both"/>
      </w:pPr>
      <w:r>
        <w:t xml:space="preserve">Considering the effectiveness of the </w:t>
      </w:r>
      <w:r w:rsidR="00655540">
        <w:t>20</w:t>
      </w:r>
      <w:r w:rsidR="0051197D">
        <w:t>2</w:t>
      </w:r>
      <w:r w:rsidR="00445F9A">
        <w:t>1</w:t>
      </w:r>
      <w:r w:rsidR="00A47FF0">
        <w:t>-</w:t>
      </w:r>
      <w:r w:rsidR="00FD0613">
        <w:t>2</w:t>
      </w:r>
      <w:r w:rsidR="00445F9A">
        <w:t>2</w:t>
      </w:r>
      <w:r>
        <w:t xml:space="preserve"> DCIP</w:t>
      </w:r>
    </w:p>
    <w:p w14:paraId="12501171" w14:textId="6E93B103" w:rsidR="002A0076" w:rsidRDefault="007E177E" w:rsidP="002A0076">
      <w:pPr>
        <w:pStyle w:val="ListParagraph"/>
        <w:numPr>
          <w:ilvl w:val="0"/>
          <w:numId w:val="31"/>
        </w:numPr>
        <w:jc w:val="both"/>
      </w:pPr>
      <w:r>
        <w:t>Understanding local data</w:t>
      </w:r>
    </w:p>
    <w:p w14:paraId="066E828B" w14:textId="2EDF7F6D" w:rsidR="00772A4C" w:rsidRDefault="00772A4C" w:rsidP="00772A4C">
      <w:pPr>
        <w:pStyle w:val="ListParagraph"/>
        <w:numPr>
          <w:ilvl w:val="0"/>
          <w:numId w:val="31"/>
        </w:numPr>
        <w:jc w:val="both"/>
      </w:pPr>
      <w:r>
        <w:t>Reviewing the District’s vision, values, and aspirations</w:t>
      </w:r>
    </w:p>
    <w:p w14:paraId="1EEE6B39" w14:textId="07501F5A" w:rsidR="000F5F24" w:rsidRDefault="000F5F24" w:rsidP="00FD5682">
      <w:pPr>
        <w:jc w:val="both"/>
      </w:pPr>
      <w:r>
        <w:t>NYSED encourages districts to be strategic in how they address their needs and to be mindful of the number of priorities and changes they attempt to address each year.  When developing your 202</w:t>
      </w:r>
      <w:r w:rsidR="00445F9A">
        <w:t>2</w:t>
      </w:r>
      <w:r>
        <w:t>-2</w:t>
      </w:r>
      <w:r w:rsidR="00445F9A">
        <w:t>3</w:t>
      </w:r>
      <w:r>
        <w:t xml:space="preserve"> DCIP, consider ways the </w:t>
      </w:r>
      <w:r w:rsidR="00B1003E">
        <w:t>P</w:t>
      </w:r>
      <w:r>
        <w:t xml:space="preserve">riorities intersect so that the DCIP is aligned to support the pressing needs of the </w:t>
      </w:r>
      <w:r w:rsidR="002B4447">
        <w:t>D</w:t>
      </w:r>
      <w:r>
        <w:t>istrict.   Rather than identify</w:t>
      </w:r>
      <w:r w:rsidR="005E76AD">
        <w:t>ing</w:t>
      </w:r>
      <w:r>
        <w:t xml:space="preserve"> multiple independent </w:t>
      </w:r>
      <w:r w:rsidR="002B4447">
        <w:t>P</w:t>
      </w:r>
      <w:r>
        <w:t>riorities within the DCIP, consider ways that</w:t>
      </w:r>
      <w:r w:rsidR="00B1003E">
        <w:t xml:space="preserve"> P</w:t>
      </w:r>
      <w:r>
        <w:t xml:space="preserve">riorities could be supported through a strategic approach that allows for the work being done in one area to support the work being done in another area. </w:t>
      </w:r>
    </w:p>
    <w:sdt>
      <w:sdtPr>
        <w:rPr>
          <w:rFonts w:ascii="Calibri" w:eastAsia="Times New Roman" w:hAnsi="Calibri" w:cs="Times New Roman"/>
          <w:color w:val="auto"/>
          <w:sz w:val="22"/>
          <w:szCs w:val="22"/>
        </w:rPr>
        <w:id w:val="-1370986736"/>
        <w:docPartObj>
          <w:docPartGallery w:val="Table of Contents"/>
          <w:docPartUnique/>
        </w:docPartObj>
      </w:sdtPr>
      <w:sdtEndPr>
        <w:rPr>
          <w:b/>
          <w:bCs/>
          <w:noProof/>
        </w:rPr>
      </w:sdtEndPr>
      <w:sdtContent>
        <w:p w14:paraId="2B893119" w14:textId="7F0753BE" w:rsidR="00022D14" w:rsidRPr="00B505AA" w:rsidRDefault="00022D14">
          <w:pPr>
            <w:pStyle w:val="TOCHeading"/>
            <w:rPr>
              <w:rStyle w:val="Heading1Char"/>
            </w:rPr>
          </w:pPr>
          <w:r w:rsidRPr="00B505AA">
            <w:rPr>
              <w:rStyle w:val="Heading1Char"/>
            </w:rPr>
            <w:t>Contents</w:t>
          </w:r>
        </w:p>
        <w:p w14:paraId="087DA689" w14:textId="6C3476AF" w:rsidR="004145C8" w:rsidRDefault="00022D14">
          <w:pPr>
            <w:pStyle w:val="TOC1"/>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1531096" w:history="1">
            <w:r w:rsidR="004145C8" w:rsidRPr="007643EB">
              <w:rPr>
                <w:rStyle w:val="Hyperlink"/>
                <w:noProof/>
              </w:rPr>
              <w:t>Section 1: Considering What was Learned in 2021-22</w:t>
            </w:r>
            <w:r w:rsidR="004145C8">
              <w:rPr>
                <w:noProof/>
                <w:webHidden/>
              </w:rPr>
              <w:tab/>
            </w:r>
            <w:r w:rsidR="004145C8">
              <w:rPr>
                <w:noProof/>
                <w:webHidden/>
              </w:rPr>
              <w:fldChar w:fldCharType="begin"/>
            </w:r>
            <w:r w:rsidR="004145C8">
              <w:rPr>
                <w:noProof/>
                <w:webHidden/>
              </w:rPr>
              <w:instrText xml:space="preserve"> PAGEREF _Toc101531096 \h </w:instrText>
            </w:r>
            <w:r w:rsidR="004145C8">
              <w:rPr>
                <w:noProof/>
                <w:webHidden/>
              </w:rPr>
            </w:r>
            <w:r w:rsidR="004145C8">
              <w:rPr>
                <w:noProof/>
                <w:webHidden/>
              </w:rPr>
              <w:fldChar w:fldCharType="separate"/>
            </w:r>
            <w:r w:rsidR="00C94AA6">
              <w:rPr>
                <w:noProof/>
                <w:webHidden/>
              </w:rPr>
              <w:t>3</w:t>
            </w:r>
            <w:r w:rsidR="004145C8">
              <w:rPr>
                <w:noProof/>
                <w:webHidden/>
              </w:rPr>
              <w:fldChar w:fldCharType="end"/>
            </w:r>
          </w:hyperlink>
        </w:p>
        <w:p w14:paraId="576A9AED" w14:textId="4FEC63A6" w:rsidR="004145C8" w:rsidRDefault="00C74C11">
          <w:pPr>
            <w:pStyle w:val="TOC2"/>
            <w:tabs>
              <w:tab w:val="right" w:leader="dot" w:pos="10790"/>
            </w:tabs>
            <w:rPr>
              <w:rFonts w:asciiTheme="minorHAnsi" w:eastAsiaTheme="minorEastAsia" w:hAnsiTheme="minorHAnsi" w:cstheme="minorBidi"/>
              <w:noProof/>
            </w:rPr>
          </w:pPr>
          <w:hyperlink w:anchor="_Toc101531097" w:history="1">
            <w:r w:rsidR="004145C8" w:rsidRPr="007643EB">
              <w:rPr>
                <w:rStyle w:val="Hyperlink"/>
                <w:noProof/>
              </w:rPr>
              <w:t>Evaluating the Impact of COVID-19</w:t>
            </w:r>
            <w:r w:rsidR="004145C8">
              <w:rPr>
                <w:noProof/>
                <w:webHidden/>
              </w:rPr>
              <w:tab/>
            </w:r>
            <w:r w:rsidR="004145C8">
              <w:rPr>
                <w:noProof/>
                <w:webHidden/>
              </w:rPr>
              <w:fldChar w:fldCharType="begin"/>
            </w:r>
            <w:r w:rsidR="004145C8">
              <w:rPr>
                <w:noProof/>
                <w:webHidden/>
              </w:rPr>
              <w:instrText xml:space="preserve"> PAGEREF _Toc101531097 \h </w:instrText>
            </w:r>
            <w:r w:rsidR="004145C8">
              <w:rPr>
                <w:noProof/>
                <w:webHidden/>
              </w:rPr>
            </w:r>
            <w:r w:rsidR="004145C8">
              <w:rPr>
                <w:noProof/>
                <w:webHidden/>
              </w:rPr>
              <w:fldChar w:fldCharType="separate"/>
            </w:r>
            <w:r w:rsidR="00C94AA6">
              <w:rPr>
                <w:noProof/>
                <w:webHidden/>
              </w:rPr>
              <w:t>3</w:t>
            </w:r>
            <w:r w:rsidR="004145C8">
              <w:rPr>
                <w:noProof/>
                <w:webHidden/>
              </w:rPr>
              <w:fldChar w:fldCharType="end"/>
            </w:r>
          </w:hyperlink>
        </w:p>
        <w:p w14:paraId="2FC6690A" w14:textId="32647D83" w:rsidR="004145C8" w:rsidRDefault="00C74C11">
          <w:pPr>
            <w:pStyle w:val="TOC2"/>
            <w:tabs>
              <w:tab w:val="right" w:leader="dot" w:pos="10790"/>
            </w:tabs>
            <w:rPr>
              <w:rFonts w:asciiTheme="minorHAnsi" w:eastAsiaTheme="minorEastAsia" w:hAnsiTheme="minorHAnsi" w:cstheme="minorBidi"/>
              <w:noProof/>
            </w:rPr>
          </w:pPr>
          <w:hyperlink w:anchor="_Toc101531098" w:history="1">
            <w:r w:rsidR="004145C8" w:rsidRPr="007643EB">
              <w:rPr>
                <w:rStyle w:val="Hyperlink"/>
                <w:noProof/>
              </w:rPr>
              <w:t>Evaluating the Success of the 2021-22 DCIP</w:t>
            </w:r>
            <w:r w:rsidR="004145C8">
              <w:rPr>
                <w:noProof/>
                <w:webHidden/>
              </w:rPr>
              <w:tab/>
            </w:r>
            <w:r w:rsidR="004145C8">
              <w:rPr>
                <w:noProof/>
                <w:webHidden/>
              </w:rPr>
              <w:fldChar w:fldCharType="begin"/>
            </w:r>
            <w:r w:rsidR="004145C8">
              <w:rPr>
                <w:noProof/>
                <w:webHidden/>
              </w:rPr>
              <w:instrText xml:space="preserve"> PAGEREF _Toc101531098 \h </w:instrText>
            </w:r>
            <w:r w:rsidR="004145C8">
              <w:rPr>
                <w:noProof/>
                <w:webHidden/>
              </w:rPr>
            </w:r>
            <w:r w:rsidR="004145C8">
              <w:rPr>
                <w:noProof/>
                <w:webHidden/>
              </w:rPr>
              <w:fldChar w:fldCharType="separate"/>
            </w:r>
            <w:r w:rsidR="00C94AA6">
              <w:rPr>
                <w:noProof/>
                <w:webHidden/>
              </w:rPr>
              <w:t>3</w:t>
            </w:r>
            <w:r w:rsidR="004145C8">
              <w:rPr>
                <w:noProof/>
                <w:webHidden/>
              </w:rPr>
              <w:fldChar w:fldCharType="end"/>
            </w:r>
          </w:hyperlink>
        </w:p>
        <w:p w14:paraId="69B87088" w14:textId="4CF09AE8" w:rsidR="004145C8" w:rsidRDefault="00C74C11">
          <w:pPr>
            <w:pStyle w:val="TOC2"/>
            <w:tabs>
              <w:tab w:val="right" w:leader="dot" w:pos="10790"/>
            </w:tabs>
            <w:rPr>
              <w:rFonts w:asciiTheme="minorHAnsi" w:eastAsiaTheme="minorEastAsia" w:hAnsiTheme="minorHAnsi" w:cstheme="minorBidi"/>
              <w:noProof/>
            </w:rPr>
          </w:pPr>
          <w:hyperlink w:anchor="_Toc101531099" w:history="1">
            <w:r w:rsidR="004145C8" w:rsidRPr="007643EB">
              <w:rPr>
                <w:rStyle w:val="Hyperlink"/>
                <w:noProof/>
              </w:rPr>
              <w:t>Considering the Effectiveness of Previous Resource Decisions</w:t>
            </w:r>
            <w:r w:rsidR="004145C8">
              <w:rPr>
                <w:noProof/>
                <w:webHidden/>
              </w:rPr>
              <w:tab/>
            </w:r>
            <w:r w:rsidR="004145C8">
              <w:rPr>
                <w:noProof/>
                <w:webHidden/>
              </w:rPr>
              <w:fldChar w:fldCharType="begin"/>
            </w:r>
            <w:r w:rsidR="004145C8">
              <w:rPr>
                <w:noProof/>
                <w:webHidden/>
              </w:rPr>
              <w:instrText xml:space="preserve"> PAGEREF _Toc101531099 \h </w:instrText>
            </w:r>
            <w:r w:rsidR="004145C8">
              <w:rPr>
                <w:noProof/>
                <w:webHidden/>
              </w:rPr>
            </w:r>
            <w:r w:rsidR="004145C8">
              <w:rPr>
                <w:noProof/>
                <w:webHidden/>
              </w:rPr>
              <w:fldChar w:fldCharType="separate"/>
            </w:r>
            <w:r w:rsidR="00C94AA6">
              <w:rPr>
                <w:noProof/>
                <w:webHidden/>
              </w:rPr>
              <w:t>5</w:t>
            </w:r>
            <w:r w:rsidR="004145C8">
              <w:rPr>
                <w:noProof/>
                <w:webHidden/>
              </w:rPr>
              <w:fldChar w:fldCharType="end"/>
            </w:r>
          </w:hyperlink>
        </w:p>
        <w:p w14:paraId="63C211AE" w14:textId="7FBCEC4A" w:rsidR="004145C8" w:rsidRDefault="00C74C11">
          <w:pPr>
            <w:pStyle w:val="TOC2"/>
            <w:tabs>
              <w:tab w:val="right" w:leader="dot" w:pos="10790"/>
            </w:tabs>
            <w:rPr>
              <w:rFonts w:asciiTheme="minorHAnsi" w:eastAsiaTheme="minorEastAsia" w:hAnsiTheme="minorHAnsi" w:cstheme="minorBidi"/>
              <w:noProof/>
            </w:rPr>
          </w:pPr>
          <w:hyperlink w:anchor="_Toc101531100" w:history="1">
            <w:r w:rsidR="004145C8" w:rsidRPr="007643EB">
              <w:rPr>
                <w:rStyle w:val="Hyperlink"/>
                <w:noProof/>
              </w:rPr>
              <w:t>Understanding Local Data</w:t>
            </w:r>
            <w:r w:rsidR="004145C8">
              <w:rPr>
                <w:noProof/>
                <w:webHidden/>
              </w:rPr>
              <w:tab/>
            </w:r>
            <w:r w:rsidR="004145C8">
              <w:rPr>
                <w:noProof/>
                <w:webHidden/>
              </w:rPr>
              <w:fldChar w:fldCharType="begin"/>
            </w:r>
            <w:r w:rsidR="004145C8">
              <w:rPr>
                <w:noProof/>
                <w:webHidden/>
              </w:rPr>
              <w:instrText xml:space="preserve"> PAGEREF _Toc101531100 \h </w:instrText>
            </w:r>
            <w:r w:rsidR="004145C8">
              <w:rPr>
                <w:noProof/>
                <w:webHidden/>
              </w:rPr>
            </w:r>
            <w:r w:rsidR="004145C8">
              <w:rPr>
                <w:noProof/>
                <w:webHidden/>
              </w:rPr>
              <w:fldChar w:fldCharType="separate"/>
            </w:r>
            <w:r w:rsidR="00C94AA6">
              <w:rPr>
                <w:noProof/>
                <w:webHidden/>
              </w:rPr>
              <w:t>6</w:t>
            </w:r>
            <w:r w:rsidR="004145C8">
              <w:rPr>
                <w:noProof/>
                <w:webHidden/>
              </w:rPr>
              <w:fldChar w:fldCharType="end"/>
            </w:r>
          </w:hyperlink>
        </w:p>
        <w:p w14:paraId="272D3F37" w14:textId="5EFCCE0D" w:rsidR="004145C8" w:rsidRDefault="00C74C11">
          <w:pPr>
            <w:pStyle w:val="TOC2"/>
            <w:tabs>
              <w:tab w:val="right" w:leader="dot" w:pos="10790"/>
            </w:tabs>
            <w:rPr>
              <w:rFonts w:asciiTheme="minorHAnsi" w:eastAsiaTheme="minorEastAsia" w:hAnsiTheme="minorHAnsi" w:cstheme="minorBidi"/>
              <w:noProof/>
            </w:rPr>
          </w:pPr>
          <w:hyperlink w:anchor="_Toc101531101" w:history="1">
            <w:r w:rsidR="004145C8" w:rsidRPr="007643EB">
              <w:rPr>
                <w:rStyle w:val="Hyperlink"/>
                <w:noProof/>
              </w:rPr>
              <w:t>Listening to Students</w:t>
            </w:r>
            <w:r w:rsidR="004145C8">
              <w:rPr>
                <w:noProof/>
                <w:webHidden/>
              </w:rPr>
              <w:tab/>
            </w:r>
            <w:r w:rsidR="004145C8">
              <w:rPr>
                <w:noProof/>
                <w:webHidden/>
              </w:rPr>
              <w:fldChar w:fldCharType="begin"/>
            </w:r>
            <w:r w:rsidR="004145C8">
              <w:rPr>
                <w:noProof/>
                <w:webHidden/>
              </w:rPr>
              <w:instrText xml:space="preserve"> PAGEREF _Toc101531101 \h </w:instrText>
            </w:r>
            <w:r w:rsidR="004145C8">
              <w:rPr>
                <w:noProof/>
                <w:webHidden/>
              </w:rPr>
            </w:r>
            <w:r w:rsidR="004145C8">
              <w:rPr>
                <w:noProof/>
                <w:webHidden/>
              </w:rPr>
              <w:fldChar w:fldCharType="separate"/>
            </w:r>
            <w:r w:rsidR="00C94AA6">
              <w:rPr>
                <w:noProof/>
                <w:webHidden/>
              </w:rPr>
              <w:t>7</w:t>
            </w:r>
            <w:r w:rsidR="004145C8">
              <w:rPr>
                <w:noProof/>
                <w:webHidden/>
              </w:rPr>
              <w:fldChar w:fldCharType="end"/>
            </w:r>
          </w:hyperlink>
        </w:p>
        <w:p w14:paraId="0DDEF641" w14:textId="0BD16653" w:rsidR="004145C8" w:rsidRDefault="00C74C11">
          <w:pPr>
            <w:pStyle w:val="TOC2"/>
            <w:tabs>
              <w:tab w:val="right" w:leader="dot" w:pos="10790"/>
            </w:tabs>
            <w:rPr>
              <w:rFonts w:asciiTheme="minorHAnsi" w:eastAsiaTheme="minorEastAsia" w:hAnsiTheme="minorHAnsi" w:cstheme="minorBidi"/>
              <w:noProof/>
            </w:rPr>
          </w:pPr>
          <w:hyperlink w:anchor="_Toc101531102" w:history="1">
            <w:r w:rsidR="004145C8" w:rsidRPr="007643EB">
              <w:rPr>
                <w:rStyle w:val="Hyperlink"/>
                <w:noProof/>
              </w:rPr>
              <w:t>Examining Equity</w:t>
            </w:r>
            <w:r w:rsidR="004145C8">
              <w:rPr>
                <w:noProof/>
                <w:webHidden/>
              </w:rPr>
              <w:tab/>
            </w:r>
            <w:r w:rsidR="004145C8">
              <w:rPr>
                <w:noProof/>
                <w:webHidden/>
              </w:rPr>
              <w:fldChar w:fldCharType="begin"/>
            </w:r>
            <w:r w:rsidR="004145C8">
              <w:rPr>
                <w:noProof/>
                <w:webHidden/>
              </w:rPr>
              <w:instrText xml:space="preserve"> PAGEREF _Toc101531102 \h </w:instrText>
            </w:r>
            <w:r w:rsidR="004145C8">
              <w:rPr>
                <w:noProof/>
                <w:webHidden/>
              </w:rPr>
            </w:r>
            <w:r w:rsidR="004145C8">
              <w:rPr>
                <w:noProof/>
                <w:webHidden/>
              </w:rPr>
              <w:fldChar w:fldCharType="separate"/>
            </w:r>
            <w:r w:rsidR="00C94AA6">
              <w:rPr>
                <w:noProof/>
                <w:webHidden/>
              </w:rPr>
              <w:t>7</w:t>
            </w:r>
            <w:r w:rsidR="004145C8">
              <w:rPr>
                <w:noProof/>
                <w:webHidden/>
              </w:rPr>
              <w:fldChar w:fldCharType="end"/>
            </w:r>
          </w:hyperlink>
        </w:p>
        <w:p w14:paraId="3D99C3DA" w14:textId="29A28E7B" w:rsidR="004145C8" w:rsidRDefault="00C74C11">
          <w:pPr>
            <w:pStyle w:val="TOC1"/>
            <w:tabs>
              <w:tab w:val="right" w:leader="dot" w:pos="10790"/>
            </w:tabs>
            <w:rPr>
              <w:rFonts w:asciiTheme="minorHAnsi" w:eastAsiaTheme="minorEastAsia" w:hAnsiTheme="minorHAnsi" w:cstheme="minorBidi"/>
              <w:noProof/>
            </w:rPr>
          </w:pPr>
          <w:hyperlink w:anchor="_Toc101531103" w:history="1">
            <w:r w:rsidR="004145C8" w:rsidRPr="007643EB">
              <w:rPr>
                <w:rStyle w:val="Hyperlink"/>
                <w:noProof/>
              </w:rPr>
              <w:t>Section 2: District’s Vision, Values, and Aspirations</w:t>
            </w:r>
            <w:r w:rsidR="004145C8">
              <w:rPr>
                <w:noProof/>
                <w:webHidden/>
              </w:rPr>
              <w:tab/>
            </w:r>
            <w:r w:rsidR="004145C8">
              <w:rPr>
                <w:noProof/>
                <w:webHidden/>
              </w:rPr>
              <w:fldChar w:fldCharType="begin"/>
            </w:r>
            <w:r w:rsidR="004145C8">
              <w:rPr>
                <w:noProof/>
                <w:webHidden/>
              </w:rPr>
              <w:instrText xml:space="preserve"> PAGEREF _Toc101531103 \h </w:instrText>
            </w:r>
            <w:r w:rsidR="004145C8">
              <w:rPr>
                <w:noProof/>
                <w:webHidden/>
              </w:rPr>
            </w:r>
            <w:r w:rsidR="004145C8">
              <w:rPr>
                <w:noProof/>
                <w:webHidden/>
              </w:rPr>
              <w:fldChar w:fldCharType="separate"/>
            </w:r>
            <w:r w:rsidR="00C94AA6">
              <w:rPr>
                <w:noProof/>
                <w:webHidden/>
              </w:rPr>
              <w:t>9</w:t>
            </w:r>
            <w:r w:rsidR="004145C8">
              <w:rPr>
                <w:noProof/>
                <w:webHidden/>
              </w:rPr>
              <w:fldChar w:fldCharType="end"/>
            </w:r>
          </w:hyperlink>
        </w:p>
        <w:p w14:paraId="4EFB4A6D" w14:textId="3AA945C6" w:rsidR="004145C8" w:rsidRDefault="00C74C11">
          <w:pPr>
            <w:pStyle w:val="TOC1"/>
            <w:tabs>
              <w:tab w:val="right" w:leader="dot" w:pos="10790"/>
            </w:tabs>
            <w:rPr>
              <w:rFonts w:asciiTheme="minorHAnsi" w:eastAsiaTheme="minorEastAsia" w:hAnsiTheme="minorHAnsi" w:cstheme="minorBidi"/>
              <w:noProof/>
            </w:rPr>
          </w:pPr>
          <w:hyperlink w:anchor="_Toc101531104" w:history="1">
            <w:r w:rsidR="004145C8" w:rsidRPr="007643EB">
              <w:rPr>
                <w:rStyle w:val="Hyperlink"/>
                <w:noProof/>
              </w:rPr>
              <w:t>Section 3: Putting it all together</w:t>
            </w:r>
            <w:r w:rsidR="004145C8">
              <w:rPr>
                <w:noProof/>
                <w:webHidden/>
              </w:rPr>
              <w:tab/>
            </w:r>
            <w:r w:rsidR="004145C8">
              <w:rPr>
                <w:noProof/>
                <w:webHidden/>
              </w:rPr>
              <w:fldChar w:fldCharType="begin"/>
            </w:r>
            <w:r w:rsidR="004145C8">
              <w:rPr>
                <w:noProof/>
                <w:webHidden/>
              </w:rPr>
              <w:instrText xml:space="preserve"> PAGEREF _Toc101531104 \h </w:instrText>
            </w:r>
            <w:r w:rsidR="004145C8">
              <w:rPr>
                <w:noProof/>
                <w:webHidden/>
              </w:rPr>
            </w:r>
            <w:r w:rsidR="004145C8">
              <w:rPr>
                <w:noProof/>
                <w:webHidden/>
              </w:rPr>
              <w:fldChar w:fldCharType="separate"/>
            </w:r>
            <w:r w:rsidR="00C94AA6">
              <w:rPr>
                <w:noProof/>
                <w:webHidden/>
              </w:rPr>
              <w:t>10</w:t>
            </w:r>
            <w:r w:rsidR="004145C8">
              <w:rPr>
                <w:noProof/>
                <w:webHidden/>
              </w:rPr>
              <w:fldChar w:fldCharType="end"/>
            </w:r>
          </w:hyperlink>
        </w:p>
        <w:p w14:paraId="19631556" w14:textId="49612A30" w:rsidR="004145C8" w:rsidRDefault="00C74C11">
          <w:pPr>
            <w:pStyle w:val="TOC2"/>
            <w:tabs>
              <w:tab w:val="right" w:leader="dot" w:pos="10790"/>
            </w:tabs>
            <w:rPr>
              <w:rFonts w:asciiTheme="minorHAnsi" w:eastAsiaTheme="minorEastAsia" w:hAnsiTheme="minorHAnsi" w:cstheme="minorBidi"/>
              <w:noProof/>
            </w:rPr>
          </w:pPr>
          <w:hyperlink w:anchor="_Toc101531105" w:history="1">
            <w:r w:rsidR="004145C8" w:rsidRPr="007643EB">
              <w:rPr>
                <w:rStyle w:val="Hyperlink"/>
                <w:noProof/>
              </w:rPr>
              <w:t>Priority 1:</w:t>
            </w:r>
            <w:r w:rsidR="004145C8">
              <w:rPr>
                <w:noProof/>
                <w:webHidden/>
              </w:rPr>
              <w:tab/>
            </w:r>
            <w:r w:rsidR="004145C8">
              <w:rPr>
                <w:noProof/>
                <w:webHidden/>
              </w:rPr>
              <w:fldChar w:fldCharType="begin"/>
            </w:r>
            <w:r w:rsidR="004145C8">
              <w:rPr>
                <w:noProof/>
                <w:webHidden/>
              </w:rPr>
              <w:instrText xml:space="preserve"> PAGEREF _Toc101531105 \h </w:instrText>
            </w:r>
            <w:r w:rsidR="004145C8">
              <w:rPr>
                <w:noProof/>
                <w:webHidden/>
              </w:rPr>
            </w:r>
            <w:r w:rsidR="004145C8">
              <w:rPr>
                <w:noProof/>
                <w:webHidden/>
              </w:rPr>
              <w:fldChar w:fldCharType="separate"/>
            </w:r>
            <w:r w:rsidR="00C94AA6">
              <w:rPr>
                <w:noProof/>
                <w:webHidden/>
              </w:rPr>
              <w:t>10</w:t>
            </w:r>
            <w:r w:rsidR="004145C8">
              <w:rPr>
                <w:noProof/>
                <w:webHidden/>
              </w:rPr>
              <w:fldChar w:fldCharType="end"/>
            </w:r>
          </w:hyperlink>
        </w:p>
        <w:p w14:paraId="093640A3" w14:textId="1C8C549A" w:rsidR="004145C8" w:rsidRDefault="00C74C11">
          <w:pPr>
            <w:pStyle w:val="TOC2"/>
            <w:tabs>
              <w:tab w:val="right" w:leader="dot" w:pos="10790"/>
            </w:tabs>
            <w:rPr>
              <w:rFonts w:asciiTheme="minorHAnsi" w:eastAsiaTheme="minorEastAsia" w:hAnsiTheme="minorHAnsi" w:cstheme="minorBidi"/>
              <w:noProof/>
            </w:rPr>
          </w:pPr>
          <w:hyperlink w:anchor="_Toc101531106" w:history="1">
            <w:r w:rsidR="004145C8" w:rsidRPr="007643EB">
              <w:rPr>
                <w:rStyle w:val="Hyperlink"/>
                <w:noProof/>
              </w:rPr>
              <w:t>Priority 2:</w:t>
            </w:r>
            <w:r w:rsidR="004145C8">
              <w:rPr>
                <w:noProof/>
                <w:webHidden/>
              </w:rPr>
              <w:tab/>
            </w:r>
            <w:r w:rsidR="004145C8">
              <w:rPr>
                <w:noProof/>
                <w:webHidden/>
              </w:rPr>
              <w:fldChar w:fldCharType="begin"/>
            </w:r>
            <w:r w:rsidR="004145C8">
              <w:rPr>
                <w:noProof/>
                <w:webHidden/>
              </w:rPr>
              <w:instrText xml:space="preserve"> PAGEREF _Toc101531106 \h </w:instrText>
            </w:r>
            <w:r w:rsidR="004145C8">
              <w:rPr>
                <w:noProof/>
                <w:webHidden/>
              </w:rPr>
            </w:r>
            <w:r w:rsidR="004145C8">
              <w:rPr>
                <w:noProof/>
                <w:webHidden/>
              </w:rPr>
              <w:fldChar w:fldCharType="separate"/>
            </w:r>
            <w:r w:rsidR="00C94AA6">
              <w:rPr>
                <w:noProof/>
                <w:webHidden/>
              </w:rPr>
              <w:t>10</w:t>
            </w:r>
            <w:r w:rsidR="004145C8">
              <w:rPr>
                <w:noProof/>
                <w:webHidden/>
              </w:rPr>
              <w:fldChar w:fldCharType="end"/>
            </w:r>
          </w:hyperlink>
        </w:p>
        <w:p w14:paraId="015A7021" w14:textId="79BDDE89" w:rsidR="004145C8" w:rsidRDefault="00C74C11">
          <w:pPr>
            <w:pStyle w:val="TOC2"/>
            <w:tabs>
              <w:tab w:val="right" w:leader="dot" w:pos="10790"/>
            </w:tabs>
            <w:rPr>
              <w:rFonts w:asciiTheme="minorHAnsi" w:eastAsiaTheme="minorEastAsia" w:hAnsiTheme="minorHAnsi" w:cstheme="minorBidi"/>
              <w:noProof/>
            </w:rPr>
          </w:pPr>
          <w:hyperlink w:anchor="_Toc101531107" w:history="1">
            <w:r w:rsidR="004145C8" w:rsidRPr="007643EB">
              <w:rPr>
                <w:rStyle w:val="Hyperlink"/>
                <w:noProof/>
              </w:rPr>
              <w:t>Priority 3:</w:t>
            </w:r>
            <w:r w:rsidR="004145C8">
              <w:rPr>
                <w:noProof/>
                <w:webHidden/>
              </w:rPr>
              <w:tab/>
            </w:r>
            <w:r w:rsidR="004145C8">
              <w:rPr>
                <w:noProof/>
                <w:webHidden/>
              </w:rPr>
              <w:fldChar w:fldCharType="begin"/>
            </w:r>
            <w:r w:rsidR="004145C8">
              <w:rPr>
                <w:noProof/>
                <w:webHidden/>
              </w:rPr>
              <w:instrText xml:space="preserve"> PAGEREF _Toc101531107 \h </w:instrText>
            </w:r>
            <w:r w:rsidR="004145C8">
              <w:rPr>
                <w:noProof/>
                <w:webHidden/>
              </w:rPr>
            </w:r>
            <w:r w:rsidR="004145C8">
              <w:rPr>
                <w:noProof/>
                <w:webHidden/>
              </w:rPr>
              <w:fldChar w:fldCharType="separate"/>
            </w:r>
            <w:r w:rsidR="00C94AA6">
              <w:rPr>
                <w:noProof/>
                <w:webHidden/>
              </w:rPr>
              <w:t>10</w:t>
            </w:r>
            <w:r w:rsidR="004145C8">
              <w:rPr>
                <w:noProof/>
                <w:webHidden/>
              </w:rPr>
              <w:fldChar w:fldCharType="end"/>
            </w:r>
          </w:hyperlink>
        </w:p>
        <w:p w14:paraId="058C5D56" w14:textId="56F5E919" w:rsidR="004145C8" w:rsidRDefault="00C74C11">
          <w:pPr>
            <w:pStyle w:val="TOC2"/>
            <w:tabs>
              <w:tab w:val="right" w:leader="dot" w:pos="10790"/>
            </w:tabs>
            <w:rPr>
              <w:rFonts w:asciiTheme="minorHAnsi" w:eastAsiaTheme="minorEastAsia" w:hAnsiTheme="minorHAnsi" w:cstheme="minorBidi"/>
              <w:noProof/>
            </w:rPr>
          </w:pPr>
          <w:hyperlink w:anchor="_Toc101531108" w:history="1">
            <w:r w:rsidR="004145C8" w:rsidRPr="007643EB">
              <w:rPr>
                <w:rStyle w:val="Hyperlink"/>
                <w:noProof/>
              </w:rPr>
              <w:t>Priority 4 (if applicable)</w:t>
            </w:r>
            <w:r w:rsidR="004145C8">
              <w:rPr>
                <w:noProof/>
                <w:webHidden/>
              </w:rPr>
              <w:tab/>
            </w:r>
            <w:r w:rsidR="004145C8">
              <w:rPr>
                <w:noProof/>
                <w:webHidden/>
              </w:rPr>
              <w:fldChar w:fldCharType="begin"/>
            </w:r>
            <w:r w:rsidR="004145C8">
              <w:rPr>
                <w:noProof/>
                <w:webHidden/>
              </w:rPr>
              <w:instrText xml:space="preserve"> PAGEREF _Toc101531108 \h </w:instrText>
            </w:r>
            <w:r w:rsidR="004145C8">
              <w:rPr>
                <w:noProof/>
                <w:webHidden/>
              </w:rPr>
            </w:r>
            <w:r w:rsidR="004145C8">
              <w:rPr>
                <w:noProof/>
                <w:webHidden/>
              </w:rPr>
              <w:fldChar w:fldCharType="separate"/>
            </w:r>
            <w:r w:rsidR="00C94AA6">
              <w:rPr>
                <w:noProof/>
                <w:webHidden/>
              </w:rPr>
              <w:t>11</w:t>
            </w:r>
            <w:r w:rsidR="004145C8">
              <w:rPr>
                <w:noProof/>
                <w:webHidden/>
              </w:rPr>
              <w:fldChar w:fldCharType="end"/>
            </w:r>
          </w:hyperlink>
        </w:p>
        <w:p w14:paraId="74E55A52" w14:textId="12A0EFBF" w:rsidR="004145C8" w:rsidRDefault="00C74C11">
          <w:pPr>
            <w:pStyle w:val="TOC2"/>
            <w:tabs>
              <w:tab w:val="right" w:leader="dot" w:pos="10790"/>
            </w:tabs>
            <w:rPr>
              <w:rFonts w:asciiTheme="minorHAnsi" w:eastAsiaTheme="minorEastAsia" w:hAnsiTheme="minorHAnsi" w:cstheme="minorBidi"/>
              <w:noProof/>
            </w:rPr>
          </w:pPr>
          <w:hyperlink w:anchor="_Toc101531109" w:history="1">
            <w:r w:rsidR="004145C8" w:rsidRPr="007643EB">
              <w:rPr>
                <w:rStyle w:val="Hyperlink"/>
                <w:noProof/>
              </w:rPr>
              <w:t>Priority 5 (if applicable):</w:t>
            </w:r>
            <w:r w:rsidR="004145C8">
              <w:rPr>
                <w:noProof/>
                <w:webHidden/>
              </w:rPr>
              <w:tab/>
            </w:r>
            <w:r w:rsidR="004145C8">
              <w:rPr>
                <w:noProof/>
                <w:webHidden/>
              </w:rPr>
              <w:fldChar w:fldCharType="begin"/>
            </w:r>
            <w:r w:rsidR="004145C8">
              <w:rPr>
                <w:noProof/>
                <w:webHidden/>
              </w:rPr>
              <w:instrText xml:space="preserve"> PAGEREF _Toc101531109 \h </w:instrText>
            </w:r>
            <w:r w:rsidR="004145C8">
              <w:rPr>
                <w:noProof/>
                <w:webHidden/>
              </w:rPr>
            </w:r>
            <w:r w:rsidR="004145C8">
              <w:rPr>
                <w:noProof/>
                <w:webHidden/>
              </w:rPr>
              <w:fldChar w:fldCharType="separate"/>
            </w:r>
            <w:r w:rsidR="00C94AA6">
              <w:rPr>
                <w:noProof/>
                <w:webHidden/>
              </w:rPr>
              <w:t>11</w:t>
            </w:r>
            <w:r w:rsidR="004145C8">
              <w:rPr>
                <w:noProof/>
                <w:webHidden/>
              </w:rPr>
              <w:fldChar w:fldCharType="end"/>
            </w:r>
          </w:hyperlink>
        </w:p>
        <w:p w14:paraId="1DC6FC54" w14:textId="5BF7CECB" w:rsidR="004145C8" w:rsidRDefault="00C74C11">
          <w:pPr>
            <w:pStyle w:val="TOC1"/>
            <w:tabs>
              <w:tab w:val="right" w:leader="dot" w:pos="10790"/>
            </w:tabs>
            <w:rPr>
              <w:rFonts w:asciiTheme="minorHAnsi" w:eastAsiaTheme="minorEastAsia" w:hAnsiTheme="minorHAnsi" w:cstheme="minorBidi"/>
              <w:noProof/>
            </w:rPr>
          </w:pPr>
          <w:hyperlink w:anchor="_Toc101531110" w:history="1">
            <w:r w:rsidR="004145C8" w:rsidRPr="007643EB">
              <w:rPr>
                <w:rStyle w:val="Hyperlink"/>
                <w:noProof/>
              </w:rPr>
              <w:t>NEXT STEPS</w:t>
            </w:r>
            <w:r w:rsidR="004145C8">
              <w:rPr>
                <w:noProof/>
                <w:webHidden/>
              </w:rPr>
              <w:tab/>
            </w:r>
            <w:r w:rsidR="004145C8">
              <w:rPr>
                <w:noProof/>
                <w:webHidden/>
              </w:rPr>
              <w:fldChar w:fldCharType="begin"/>
            </w:r>
            <w:r w:rsidR="004145C8">
              <w:rPr>
                <w:noProof/>
                <w:webHidden/>
              </w:rPr>
              <w:instrText xml:space="preserve"> PAGEREF _Toc101531110 \h </w:instrText>
            </w:r>
            <w:r w:rsidR="004145C8">
              <w:rPr>
                <w:noProof/>
                <w:webHidden/>
              </w:rPr>
            </w:r>
            <w:r w:rsidR="004145C8">
              <w:rPr>
                <w:noProof/>
                <w:webHidden/>
              </w:rPr>
              <w:fldChar w:fldCharType="separate"/>
            </w:r>
            <w:r w:rsidR="00C94AA6">
              <w:rPr>
                <w:noProof/>
                <w:webHidden/>
              </w:rPr>
              <w:t>11</w:t>
            </w:r>
            <w:r w:rsidR="004145C8">
              <w:rPr>
                <w:noProof/>
                <w:webHidden/>
              </w:rPr>
              <w:fldChar w:fldCharType="end"/>
            </w:r>
          </w:hyperlink>
        </w:p>
        <w:p w14:paraId="492D6279" w14:textId="053C232D" w:rsidR="00022D14" w:rsidRDefault="00022D14">
          <w:r>
            <w:rPr>
              <w:b/>
              <w:bCs/>
              <w:noProof/>
            </w:rPr>
            <w:fldChar w:fldCharType="end"/>
          </w:r>
        </w:p>
      </w:sdtContent>
    </w:sdt>
    <w:p w14:paraId="7A3F56C9" w14:textId="50ABEB83" w:rsidR="001F055E" w:rsidRDefault="001F055E">
      <w:pPr>
        <w:pStyle w:val="Heading1"/>
        <w:sectPr w:rsidR="001F055E" w:rsidSect="00B505AA">
          <w:headerReference w:type="first" r:id="rId14"/>
          <w:pgSz w:w="12240" w:h="15840" w:code="1"/>
          <w:pgMar w:top="720" w:right="720" w:bottom="720" w:left="720" w:header="360" w:footer="720" w:gutter="0"/>
          <w:cols w:space="720"/>
          <w:titlePg/>
          <w:docGrid w:linePitch="360"/>
        </w:sectPr>
      </w:pPr>
    </w:p>
    <w:p w14:paraId="7608E7BE" w14:textId="3146E0AB" w:rsidR="00452535" w:rsidRPr="00614404" w:rsidRDefault="00452535" w:rsidP="00452535">
      <w:pPr>
        <w:pStyle w:val="Heading1"/>
        <w:tabs>
          <w:tab w:val="left" w:pos="1710"/>
          <w:tab w:val="left" w:pos="2880"/>
        </w:tabs>
      </w:pPr>
      <w:bookmarkStart w:id="0" w:name="_Toc101531096"/>
      <w:r>
        <w:lastRenderedPageBreak/>
        <w:t>Section 1: Considering What was Learned in 202</w:t>
      </w:r>
      <w:r w:rsidR="00445F9A">
        <w:t>1</w:t>
      </w:r>
      <w:r>
        <w:t>-2</w:t>
      </w:r>
      <w:r w:rsidR="00445F9A">
        <w:t>2</w:t>
      </w:r>
      <w:bookmarkEnd w:id="0"/>
    </w:p>
    <w:p w14:paraId="4EAF65A6" w14:textId="77777777" w:rsidR="00452535" w:rsidRDefault="00452535" w:rsidP="00452535">
      <w:pPr>
        <w:pStyle w:val="Heading2"/>
      </w:pPr>
      <w:bookmarkStart w:id="1" w:name="_Toc101531097"/>
      <w:r>
        <w:t>Evaluating the Impact of COVID-19</w:t>
      </w:r>
      <w:bookmarkEnd w:id="1"/>
    </w:p>
    <w:tbl>
      <w:tblPr>
        <w:tblStyle w:val="TableGrid"/>
        <w:tblW w:w="10795" w:type="dxa"/>
        <w:tblLook w:val="04A0" w:firstRow="1" w:lastRow="0" w:firstColumn="1" w:lastColumn="0" w:noHBand="0" w:noVBand="1"/>
      </w:tblPr>
      <w:tblGrid>
        <w:gridCol w:w="10795"/>
      </w:tblGrid>
      <w:tr w:rsidR="00452535" w14:paraId="330EAC14" w14:textId="77777777" w:rsidTr="00272458">
        <w:trPr>
          <w:trHeight w:val="377"/>
        </w:trPr>
        <w:tc>
          <w:tcPr>
            <w:tcW w:w="10795" w:type="dxa"/>
            <w:shd w:val="clear" w:color="auto" w:fill="F2F2F2" w:themeFill="background1" w:themeFillShade="F2"/>
          </w:tcPr>
          <w:p w14:paraId="39DB746F" w14:textId="0725CCED" w:rsidR="00452535" w:rsidRDefault="00452535" w:rsidP="00272458">
            <w:r>
              <w:t xml:space="preserve">What needs </w:t>
            </w:r>
            <w:r w:rsidR="00D8041A">
              <w:t xml:space="preserve">have been identified </w:t>
            </w:r>
            <w:r>
              <w:t>as a result the COVID-19 pandemic?</w:t>
            </w:r>
          </w:p>
        </w:tc>
      </w:tr>
      <w:tr w:rsidR="00452535" w14:paraId="07A11478" w14:textId="77777777" w:rsidTr="00272458">
        <w:trPr>
          <w:trHeight w:val="638"/>
        </w:trPr>
        <w:tc>
          <w:tcPr>
            <w:tcW w:w="10795" w:type="dxa"/>
          </w:tcPr>
          <w:p w14:paraId="6C819CDB" w14:textId="77777777" w:rsidR="00A23963" w:rsidRPr="00107DFC" w:rsidRDefault="00A23963" w:rsidP="00A23963">
            <w:pPr>
              <w:numPr>
                <w:ilvl w:val="0"/>
                <w:numId w:val="42"/>
              </w:numPr>
              <w:pBdr>
                <w:top w:val="nil"/>
                <w:left w:val="nil"/>
                <w:bottom w:val="nil"/>
                <w:right w:val="nil"/>
                <w:between w:val="nil"/>
              </w:pBdr>
              <w:spacing w:after="0"/>
              <w:rPr>
                <w:i/>
              </w:rPr>
            </w:pPr>
            <w:r w:rsidRPr="00107DFC">
              <w:rPr>
                <w:rFonts w:eastAsia="Calibri" w:cs="Calibri"/>
                <w:i/>
                <w:color w:val="000000"/>
              </w:rPr>
              <w:t>Teachers maintained triage and remained highly responsive to unpredictable shifts in curriculum, instructional modes, and assessment approaches. This made it difficult to maintain alignment to the scope and sequence of grade and content level specific curricula.</w:t>
            </w:r>
          </w:p>
          <w:p w14:paraId="436B6077" w14:textId="77777777" w:rsidR="00A23963" w:rsidRPr="00107DFC" w:rsidRDefault="00A23963" w:rsidP="00A23963">
            <w:pPr>
              <w:numPr>
                <w:ilvl w:val="0"/>
                <w:numId w:val="42"/>
              </w:numPr>
              <w:pBdr>
                <w:top w:val="nil"/>
                <w:left w:val="nil"/>
                <w:bottom w:val="nil"/>
                <w:right w:val="nil"/>
                <w:between w:val="nil"/>
              </w:pBdr>
              <w:spacing w:after="0"/>
              <w:rPr>
                <w:i/>
              </w:rPr>
            </w:pPr>
            <w:r w:rsidRPr="00107DFC">
              <w:rPr>
                <w:rFonts w:eastAsia="Calibri" w:cs="Calibri"/>
                <w:i/>
                <w:color w:val="000000"/>
              </w:rPr>
              <w:t>Gathering meaningful data relevant to academic performance was difficult, as attendance was inconsistent, technologies didn’t always perform as needed, assessments could not be deployed in a remote setting as they were in person, and teachers’ focus on professional learning and growth as well as the design of new assessments was significantly disrupted.</w:t>
            </w:r>
          </w:p>
          <w:p w14:paraId="09608615" w14:textId="77777777" w:rsidR="00A23963" w:rsidRPr="00107DFC" w:rsidRDefault="00A23963" w:rsidP="00A23963">
            <w:pPr>
              <w:numPr>
                <w:ilvl w:val="0"/>
                <w:numId w:val="42"/>
              </w:numPr>
              <w:pBdr>
                <w:top w:val="nil"/>
                <w:left w:val="nil"/>
                <w:bottom w:val="nil"/>
                <w:right w:val="nil"/>
                <w:between w:val="nil"/>
              </w:pBdr>
              <w:spacing w:after="0"/>
              <w:rPr>
                <w:i/>
              </w:rPr>
            </w:pPr>
            <w:r w:rsidRPr="00107DFC">
              <w:rPr>
                <w:rFonts w:eastAsia="Calibri" w:cs="Calibri"/>
                <w:i/>
                <w:color w:val="000000"/>
              </w:rPr>
              <w:t>District efforts to align curricula, instructional practices, and assessments—which had begun in earnest prior to COVID19—were also significantly compromised.</w:t>
            </w:r>
          </w:p>
          <w:p w14:paraId="570486BB" w14:textId="77777777" w:rsidR="00A23963" w:rsidRPr="00107DFC" w:rsidRDefault="00A23963" w:rsidP="00A23963">
            <w:pPr>
              <w:numPr>
                <w:ilvl w:val="0"/>
                <w:numId w:val="42"/>
              </w:numPr>
              <w:pBdr>
                <w:top w:val="nil"/>
                <w:left w:val="nil"/>
                <w:bottom w:val="nil"/>
                <w:right w:val="nil"/>
                <w:between w:val="nil"/>
              </w:pBdr>
              <w:spacing w:after="0"/>
              <w:rPr>
                <w:i/>
              </w:rPr>
            </w:pPr>
            <w:r w:rsidRPr="00107DFC">
              <w:rPr>
                <w:rFonts w:eastAsia="Calibri" w:cs="Calibri"/>
                <w:i/>
                <w:color w:val="000000"/>
              </w:rPr>
              <w:t>Learners missed opportunities to establish nurturing relationships with peers, teachers, administrators, and coaches through in-person learning and socialization.</w:t>
            </w:r>
          </w:p>
          <w:p w14:paraId="63B18920" w14:textId="77777777" w:rsidR="00A23963" w:rsidRPr="00107DFC" w:rsidRDefault="00A23963" w:rsidP="00A23963">
            <w:pPr>
              <w:numPr>
                <w:ilvl w:val="0"/>
                <w:numId w:val="42"/>
              </w:numPr>
              <w:pBdr>
                <w:top w:val="nil"/>
                <w:left w:val="nil"/>
                <w:bottom w:val="nil"/>
                <w:right w:val="nil"/>
                <w:between w:val="nil"/>
              </w:pBdr>
              <w:spacing w:after="0"/>
              <w:rPr>
                <w:i/>
              </w:rPr>
            </w:pPr>
            <w:r w:rsidRPr="00107DFC">
              <w:rPr>
                <w:rFonts w:eastAsia="Calibri" w:cs="Calibri"/>
                <w:i/>
                <w:color w:val="000000"/>
              </w:rPr>
              <w:t>Learners missed opportunities to deepen their cultural awareness of those who are different from them by engaging with peers, teachers, and community members outside of their homes and close family and social circles.</w:t>
            </w:r>
          </w:p>
          <w:p w14:paraId="2CE67E9F" w14:textId="77777777" w:rsidR="00A23963" w:rsidRPr="00107DFC" w:rsidRDefault="00A23963" w:rsidP="00A23963">
            <w:pPr>
              <w:numPr>
                <w:ilvl w:val="0"/>
                <w:numId w:val="42"/>
              </w:numPr>
              <w:pBdr>
                <w:top w:val="nil"/>
                <w:left w:val="nil"/>
                <w:bottom w:val="nil"/>
                <w:right w:val="nil"/>
                <w:between w:val="nil"/>
              </w:pBdr>
              <w:spacing w:after="0"/>
              <w:rPr>
                <w:i/>
              </w:rPr>
            </w:pPr>
            <w:r w:rsidRPr="00107DFC">
              <w:rPr>
                <w:rFonts w:eastAsia="Calibri" w:cs="Calibri"/>
                <w:i/>
                <w:color w:val="000000"/>
              </w:rPr>
              <w:t>Routine was lacking, and when it was established, it was often disrupted.</w:t>
            </w:r>
          </w:p>
          <w:p w14:paraId="2194661E" w14:textId="77777777" w:rsidR="00A23963" w:rsidRPr="00107DFC" w:rsidRDefault="00A23963" w:rsidP="00A23963">
            <w:pPr>
              <w:numPr>
                <w:ilvl w:val="0"/>
                <w:numId w:val="42"/>
              </w:numPr>
              <w:pBdr>
                <w:top w:val="nil"/>
                <w:left w:val="nil"/>
                <w:bottom w:val="nil"/>
                <w:right w:val="nil"/>
                <w:between w:val="nil"/>
              </w:pBdr>
              <w:spacing w:after="0"/>
              <w:rPr>
                <w:i/>
              </w:rPr>
            </w:pPr>
            <w:r w:rsidRPr="00107DFC">
              <w:rPr>
                <w:rFonts w:eastAsia="Calibri" w:cs="Calibri"/>
                <w:i/>
                <w:color w:val="000000"/>
              </w:rPr>
              <w:t xml:space="preserve">Students grappled with unforeseen trauma as a result of the virus, its physical impact on loved ones, and the resulting loss of jobs and stress on relationships. </w:t>
            </w:r>
          </w:p>
          <w:p w14:paraId="551E43E5" w14:textId="77777777" w:rsidR="00A23963" w:rsidRDefault="00A23963" w:rsidP="00A23963">
            <w:pPr>
              <w:numPr>
                <w:ilvl w:val="0"/>
                <w:numId w:val="42"/>
              </w:numPr>
              <w:pBdr>
                <w:top w:val="nil"/>
                <w:left w:val="nil"/>
                <w:bottom w:val="nil"/>
                <w:right w:val="nil"/>
                <w:between w:val="nil"/>
              </w:pBdr>
              <w:spacing w:after="0"/>
            </w:pPr>
            <w:r w:rsidRPr="00107DFC">
              <w:rPr>
                <w:rFonts w:eastAsia="Calibri" w:cs="Calibri"/>
                <w:i/>
                <w:color w:val="000000"/>
              </w:rPr>
              <w:t>Opportunities to move through healthy phases of norming, storming, forming, and performing as learning communities inside of classrooms, on teams, and in extra-curricular groups were significantly compromised. These are natural phases of group formation that result in healthy learning communities and form the foundation of collaborative learning, problem-solving, and growth. In the absence of this, it is difficult for groups to pursue significant shifts in learning or practice</w:t>
            </w:r>
            <w:r>
              <w:rPr>
                <w:rFonts w:eastAsia="Calibri" w:cs="Calibri"/>
                <w:color w:val="000000"/>
              </w:rPr>
              <w:t>.</w:t>
            </w:r>
          </w:p>
          <w:p w14:paraId="54EC485E" w14:textId="77777777" w:rsidR="00452535" w:rsidRDefault="00452535" w:rsidP="00272458"/>
        </w:tc>
      </w:tr>
      <w:tr w:rsidR="00452535" w14:paraId="59DBBAA8" w14:textId="77777777" w:rsidTr="00272458">
        <w:trPr>
          <w:trHeight w:val="575"/>
        </w:trPr>
        <w:tc>
          <w:tcPr>
            <w:tcW w:w="10795" w:type="dxa"/>
            <w:shd w:val="clear" w:color="auto" w:fill="F2F2F2" w:themeFill="background1" w:themeFillShade="F2"/>
          </w:tcPr>
          <w:p w14:paraId="499AFCA9" w14:textId="044062CE" w:rsidR="00452535" w:rsidRDefault="002638AB" w:rsidP="00272458">
            <w:r>
              <w:t>To what extent is the</w:t>
            </w:r>
            <w:r w:rsidR="00D77B55">
              <w:t xml:space="preserve"> identified subgroup</w:t>
            </w:r>
            <w:r w:rsidR="00F00852">
              <w:t>(s)</w:t>
            </w:r>
            <w:r w:rsidR="00D77B55">
              <w:t xml:space="preserve"> disproportionally impacted by </w:t>
            </w:r>
            <w:r w:rsidR="00DC2DFB">
              <w:t xml:space="preserve">the issues identified in the </w:t>
            </w:r>
            <w:r w:rsidR="00824FA8">
              <w:t xml:space="preserve">previous </w:t>
            </w:r>
            <w:r w:rsidR="00DC2DFB">
              <w:t>response?</w:t>
            </w:r>
          </w:p>
        </w:tc>
      </w:tr>
      <w:tr w:rsidR="00CF3596" w14:paraId="06E81AD8" w14:textId="77777777" w:rsidTr="00DC2DFB">
        <w:trPr>
          <w:trHeight w:val="575"/>
        </w:trPr>
        <w:tc>
          <w:tcPr>
            <w:tcW w:w="10795" w:type="dxa"/>
            <w:shd w:val="clear" w:color="auto" w:fill="auto"/>
          </w:tcPr>
          <w:p w14:paraId="02AF1347" w14:textId="4A128113" w:rsidR="00CF3596" w:rsidRPr="00107DFC" w:rsidRDefault="00CF3596" w:rsidP="00107DFC">
            <w:pPr>
              <w:pStyle w:val="ListParagraph"/>
              <w:numPr>
                <w:ilvl w:val="0"/>
                <w:numId w:val="45"/>
              </w:numPr>
              <w:pBdr>
                <w:top w:val="nil"/>
                <w:left w:val="nil"/>
                <w:bottom w:val="nil"/>
                <w:right w:val="nil"/>
                <w:between w:val="nil"/>
              </w:pBdr>
              <w:spacing w:after="0"/>
              <w:rPr>
                <w:i/>
              </w:rPr>
            </w:pPr>
            <w:r w:rsidRPr="00107DFC">
              <w:rPr>
                <w:rFonts w:eastAsia="Calibri" w:cs="Calibri"/>
                <w:i/>
                <w:color w:val="000000"/>
              </w:rPr>
              <w:t xml:space="preserve">26% of students in the identified subpopulation were fully remote learners in 20-21. </w:t>
            </w:r>
          </w:p>
          <w:p w14:paraId="1183471D" w14:textId="77777777" w:rsidR="00CF3596" w:rsidRPr="00107DFC" w:rsidRDefault="00CF3596" w:rsidP="00CF3596">
            <w:pPr>
              <w:numPr>
                <w:ilvl w:val="0"/>
                <w:numId w:val="43"/>
              </w:numPr>
              <w:pBdr>
                <w:top w:val="nil"/>
                <w:left w:val="nil"/>
                <w:bottom w:val="nil"/>
                <w:right w:val="nil"/>
                <w:between w:val="nil"/>
              </w:pBdr>
              <w:spacing w:after="0"/>
              <w:rPr>
                <w:i/>
              </w:rPr>
            </w:pPr>
            <w:r w:rsidRPr="00107DFC">
              <w:rPr>
                <w:rFonts w:eastAsia="Calibri" w:cs="Calibri"/>
                <w:i/>
                <w:color w:val="000000"/>
              </w:rPr>
              <w:t>22% of students in the identified subpopulation transferred out of the district during this time.</w:t>
            </w:r>
          </w:p>
          <w:p w14:paraId="744BDF7A" w14:textId="77777777" w:rsidR="00CF3596" w:rsidRPr="00107DFC" w:rsidRDefault="00CF3596" w:rsidP="00CF3596">
            <w:pPr>
              <w:numPr>
                <w:ilvl w:val="0"/>
                <w:numId w:val="43"/>
              </w:numPr>
              <w:pBdr>
                <w:top w:val="nil"/>
                <w:left w:val="nil"/>
                <w:bottom w:val="nil"/>
                <w:right w:val="nil"/>
                <w:between w:val="nil"/>
              </w:pBdr>
              <w:spacing w:after="0"/>
              <w:rPr>
                <w:i/>
              </w:rPr>
            </w:pPr>
            <w:r w:rsidRPr="00107DFC">
              <w:rPr>
                <w:rFonts w:eastAsia="Calibri" w:cs="Calibri"/>
                <w:i/>
                <w:color w:val="000000"/>
              </w:rPr>
              <w:t xml:space="preserve">81% of students in the identified subpopulation live in poverty. </w:t>
            </w:r>
          </w:p>
          <w:p w14:paraId="1DC94827" w14:textId="77777777" w:rsidR="00CF3596" w:rsidRPr="00107DFC" w:rsidRDefault="00CF3596" w:rsidP="00CF3596">
            <w:pPr>
              <w:numPr>
                <w:ilvl w:val="0"/>
                <w:numId w:val="43"/>
              </w:numPr>
              <w:pBdr>
                <w:top w:val="nil"/>
                <w:left w:val="nil"/>
                <w:bottom w:val="nil"/>
                <w:right w:val="nil"/>
                <w:between w:val="nil"/>
              </w:pBdr>
              <w:spacing w:after="0"/>
              <w:rPr>
                <w:i/>
              </w:rPr>
            </w:pPr>
            <w:r w:rsidRPr="00107DFC">
              <w:rPr>
                <w:rFonts w:eastAsia="Calibri" w:cs="Calibri"/>
                <w:i/>
                <w:color w:val="000000"/>
              </w:rPr>
              <w:t>Over half of these students also have incomplete assessment records due to absence or test refusal.</w:t>
            </w:r>
          </w:p>
          <w:p w14:paraId="18BBE3F6" w14:textId="77777777" w:rsidR="00CF3596" w:rsidRPr="00107DFC" w:rsidRDefault="00CF3596" w:rsidP="00CF3596">
            <w:pPr>
              <w:numPr>
                <w:ilvl w:val="0"/>
                <w:numId w:val="43"/>
              </w:numPr>
              <w:pBdr>
                <w:top w:val="nil"/>
                <w:left w:val="nil"/>
                <w:bottom w:val="nil"/>
                <w:right w:val="nil"/>
                <w:between w:val="nil"/>
              </w:pBdr>
              <w:spacing w:after="0"/>
              <w:rPr>
                <w:i/>
              </w:rPr>
            </w:pPr>
            <w:r w:rsidRPr="00107DFC">
              <w:rPr>
                <w:rFonts w:eastAsia="Calibri" w:cs="Calibri"/>
                <w:i/>
                <w:color w:val="000000"/>
              </w:rPr>
              <w:t>The identified subgroup entered the year at a significant disadvantage in terms of performance, and the issues above undermined the district’s attempt to offer learners a rigorous, guaranteed and viable curricula. Lack of alignment in curriculum, instructional practices, and assessment—along with teachers’ inability to gather and then, meet to analyze and respond to quality data—means that this population has not yet had focused interventions. They are now in grades 7-11.</w:t>
            </w:r>
          </w:p>
          <w:p w14:paraId="1AFA1443" w14:textId="50E5BE21" w:rsidR="00CF3596" w:rsidRDefault="00CF3596" w:rsidP="00CF3596">
            <w:pPr>
              <w:numPr>
                <w:ilvl w:val="0"/>
                <w:numId w:val="43"/>
              </w:numPr>
              <w:pBdr>
                <w:top w:val="nil"/>
                <w:left w:val="nil"/>
                <w:bottom w:val="nil"/>
                <w:right w:val="nil"/>
                <w:between w:val="nil"/>
              </w:pBdr>
              <w:spacing w:after="0"/>
            </w:pPr>
            <w:r w:rsidRPr="00107DFC">
              <w:rPr>
                <w:rFonts w:eastAsia="Calibri" w:cs="Calibri"/>
                <w:i/>
                <w:color w:val="000000"/>
              </w:rPr>
              <w:t>Most significantly, it is difficult to clearly understand the extent to which the identified subgroup was disproportionally impacted by these issues because we do not yet have solid evidence that might help us draw meaningful conclusions.</w:t>
            </w:r>
          </w:p>
        </w:tc>
      </w:tr>
      <w:tr w:rsidR="00CF3596" w14:paraId="52F43068" w14:textId="77777777" w:rsidTr="00272458">
        <w:trPr>
          <w:trHeight w:val="575"/>
        </w:trPr>
        <w:tc>
          <w:tcPr>
            <w:tcW w:w="10795" w:type="dxa"/>
            <w:shd w:val="clear" w:color="auto" w:fill="F2F2F2" w:themeFill="background1" w:themeFillShade="F2"/>
          </w:tcPr>
          <w:p w14:paraId="5B226E74" w14:textId="5E29A2E4" w:rsidR="00CF3596" w:rsidRDefault="00CF3596" w:rsidP="00CF3596">
            <w:r>
              <w:t>What has the District learned through its efforts to address these needs?</w:t>
            </w:r>
          </w:p>
        </w:tc>
      </w:tr>
      <w:tr w:rsidR="00CF3596" w14:paraId="2A1824E8" w14:textId="77777777" w:rsidTr="00272458">
        <w:trPr>
          <w:trHeight w:val="557"/>
        </w:trPr>
        <w:tc>
          <w:tcPr>
            <w:tcW w:w="10795" w:type="dxa"/>
          </w:tcPr>
          <w:p w14:paraId="5D94A203" w14:textId="2D4B9132" w:rsidR="00CF3596" w:rsidRPr="000532C9" w:rsidRDefault="001F41D3" w:rsidP="001F41D3">
            <w:pPr>
              <w:pStyle w:val="ListParagraph"/>
              <w:numPr>
                <w:ilvl w:val="0"/>
                <w:numId w:val="44"/>
              </w:numPr>
              <w:rPr>
                <w:i/>
              </w:rPr>
            </w:pPr>
            <w:r w:rsidRPr="000532C9">
              <w:rPr>
                <w:i/>
              </w:rPr>
              <w:t>Establishing expectations and clear articulated curriculum with an expectation of fidelity is become increasingly apparent. Combining that with integrated daily social and emotional learning practices is a priority.</w:t>
            </w:r>
          </w:p>
        </w:tc>
      </w:tr>
      <w:tr w:rsidR="00CF3596" w14:paraId="47ADA8B1" w14:textId="77777777" w:rsidTr="00272458">
        <w:trPr>
          <w:trHeight w:val="557"/>
        </w:trPr>
        <w:tc>
          <w:tcPr>
            <w:tcW w:w="10795" w:type="dxa"/>
            <w:shd w:val="clear" w:color="auto" w:fill="F2F2F2" w:themeFill="background1" w:themeFillShade="F2"/>
          </w:tcPr>
          <w:p w14:paraId="7B4CAD9F" w14:textId="5D25540C" w:rsidR="00CF3596" w:rsidDel="00FA1BC1" w:rsidRDefault="00CF3596" w:rsidP="00CF3596">
            <w:r>
              <w:t>How will these lessons learned be incorporated in the 2022-23 DCIP?</w:t>
            </w:r>
          </w:p>
        </w:tc>
      </w:tr>
      <w:tr w:rsidR="00CF3596" w14:paraId="2784E1C8" w14:textId="77777777" w:rsidTr="00272458">
        <w:trPr>
          <w:trHeight w:val="557"/>
        </w:trPr>
        <w:tc>
          <w:tcPr>
            <w:tcW w:w="10795" w:type="dxa"/>
          </w:tcPr>
          <w:p w14:paraId="6C2D78EC" w14:textId="71955B14" w:rsidR="00CF3596" w:rsidRPr="000532C9" w:rsidDel="00FA1BC1" w:rsidRDefault="001F41D3" w:rsidP="001F41D3">
            <w:pPr>
              <w:pStyle w:val="ListParagraph"/>
              <w:numPr>
                <w:ilvl w:val="0"/>
                <w:numId w:val="44"/>
              </w:numPr>
              <w:rPr>
                <w:i/>
              </w:rPr>
            </w:pPr>
            <w:r w:rsidRPr="000532C9">
              <w:rPr>
                <w:i/>
              </w:rPr>
              <w:t>The district has partnered with an outside educational council to analyze our data, our planning practices and our cycle of review to assist in creating a strategic plan that addresses all aspects of daily instructional priorities – curriculum articulation, implementation and assessment, implementation of social and emotional invested practices and compliance with procedures and policies that keep our school safe and healthy.</w:t>
            </w:r>
          </w:p>
        </w:tc>
      </w:tr>
    </w:tbl>
    <w:p w14:paraId="2FD68CCD" w14:textId="77777777" w:rsidR="00452535" w:rsidRDefault="00452535" w:rsidP="00452535"/>
    <w:p w14:paraId="56161686" w14:textId="795AD853" w:rsidR="00452535" w:rsidRDefault="00452535" w:rsidP="00452535">
      <w:pPr>
        <w:pStyle w:val="Heading2"/>
        <w:spacing w:before="120" w:after="120"/>
      </w:pPr>
      <w:bookmarkStart w:id="2" w:name="_Toc101531098"/>
      <w:r>
        <w:t>Evaluating the Success of the 202</w:t>
      </w:r>
      <w:r w:rsidR="00445F9A">
        <w:t>1</w:t>
      </w:r>
      <w:r>
        <w:t>-2</w:t>
      </w:r>
      <w:r w:rsidR="00445F9A">
        <w:t>2</w:t>
      </w:r>
      <w:r>
        <w:t xml:space="preserve"> DCIP</w:t>
      </w:r>
      <w:bookmarkEnd w:id="2"/>
    </w:p>
    <w:p w14:paraId="286AF9C8" w14:textId="2F6F73D6" w:rsidR="00452535" w:rsidRDefault="00452535" w:rsidP="00452535">
      <w:pPr>
        <w:spacing w:before="120" w:after="120"/>
      </w:pPr>
      <w:r>
        <w:t>Refer to the 202</w:t>
      </w:r>
      <w:r w:rsidR="00445F9A">
        <w:t>1</w:t>
      </w:r>
      <w:r>
        <w:t>-2</w:t>
      </w:r>
      <w:r w:rsidR="00445F9A">
        <w:t>2</w:t>
      </w:r>
      <w:r>
        <w:t xml:space="preserve"> DCIP to complete the information below.</w:t>
      </w:r>
    </w:p>
    <w:tbl>
      <w:tblPr>
        <w:tblStyle w:val="TableGrid"/>
        <w:tblW w:w="0" w:type="auto"/>
        <w:tblLook w:val="04A0" w:firstRow="1" w:lastRow="0" w:firstColumn="1" w:lastColumn="0" w:noHBand="0" w:noVBand="1"/>
      </w:tblPr>
      <w:tblGrid>
        <w:gridCol w:w="10790"/>
      </w:tblGrid>
      <w:tr w:rsidR="00452535" w14:paraId="5150A8F2" w14:textId="77777777" w:rsidTr="00272458">
        <w:trPr>
          <w:trHeight w:val="611"/>
        </w:trPr>
        <w:tc>
          <w:tcPr>
            <w:tcW w:w="10790" w:type="dxa"/>
          </w:tcPr>
          <w:p w14:paraId="2AFD4519" w14:textId="7990A65B" w:rsidR="00452535" w:rsidRPr="003A0D19" w:rsidRDefault="00452535" w:rsidP="00272458">
            <w:pPr>
              <w:spacing w:before="120" w:after="120"/>
            </w:pPr>
            <w:r>
              <w:t>Priority</w:t>
            </w:r>
            <w:r w:rsidRPr="003A0D19">
              <w:t xml:space="preserve"> 1 in </w:t>
            </w:r>
            <w:r>
              <w:t>202</w:t>
            </w:r>
            <w:r w:rsidR="00445F9A">
              <w:t>1</w:t>
            </w:r>
            <w:r>
              <w:t>-2</w:t>
            </w:r>
            <w:r w:rsidR="00445F9A">
              <w:t>2</w:t>
            </w:r>
            <w:r w:rsidRPr="003A0D19">
              <w:t xml:space="preserve"> DCIP:</w:t>
            </w:r>
          </w:p>
        </w:tc>
      </w:tr>
      <w:tr w:rsidR="00452535" w14:paraId="051DD299" w14:textId="77777777" w:rsidTr="00272458">
        <w:tc>
          <w:tcPr>
            <w:tcW w:w="10790" w:type="dxa"/>
          </w:tcPr>
          <w:p w14:paraId="1E6E3617" w14:textId="686E3705" w:rsidR="00452535" w:rsidRPr="003A0D19" w:rsidRDefault="00452535" w:rsidP="00272458">
            <w:pPr>
              <w:spacing w:before="120" w:after="120"/>
            </w:pPr>
            <w:r w:rsidRPr="003A0D19">
              <w:t>Was th</w:t>
            </w:r>
            <w:r>
              <w:t xml:space="preserve">e </w:t>
            </w:r>
            <w:r w:rsidR="002B4447">
              <w:t>D</w:t>
            </w:r>
            <w:r>
              <w:t xml:space="preserve">istrict able to achieve the </w:t>
            </w:r>
            <w:r w:rsidR="00445F9A">
              <w:t>En</w:t>
            </w:r>
            <w:r w:rsidR="00307699">
              <w:t>d</w:t>
            </w:r>
            <w:r w:rsidR="00445F9A">
              <w:t>-of-Year</w:t>
            </w:r>
            <w:r>
              <w:t xml:space="preserve"> Outcomes identified for this Priority</w:t>
            </w:r>
            <w:r w:rsidRPr="003A0D19">
              <w:t>?</w:t>
            </w:r>
          </w:p>
        </w:tc>
      </w:tr>
      <w:tr w:rsidR="00452535" w14:paraId="74E20C92" w14:textId="77777777" w:rsidTr="00272458">
        <w:tc>
          <w:tcPr>
            <w:tcW w:w="10790" w:type="dxa"/>
          </w:tcPr>
          <w:p w14:paraId="6424DA92" w14:textId="7EE39A60" w:rsidR="00452535" w:rsidRPr="003A0D19" w:rsidRDefault="00452535" w:rsidP="00272458">
            <w:pPr>
              <w:spacing w:before="120" w:after="120"/>
            </w:pPr>
            <w:r>
              <w:t>If the identified outcomes were not achieved, in the space below, identify</w:t>
            </w:r>
            <w:r w:rsidRPr="003A0D19">
              <w:t xml:space="preserve"> factors </w:t>
            </w:r>
            <w:r>
              <w:t xml:space="preserve">that may have </w:t>
            </w:r>
            <w:r w:rsidRPr="003A0D19">
              <w:t xml:space="preserve">contributed to the </w:t>
            </w:r>
            <w:r w:rsidR="002B4447">
              <w:t>D</w:t>
            </w:r>
            <w:r w:rsidRPr="003A0D19">
              <w:t xml:space="preserve">istrict not </w:t>
            </w:r>
            <w:r>
              <w:t xml:space="preserve">achieving these outcomes. </w:t>
            </w:r>
          </w:p>
        </w:tc>
      </w:tr>
      <w:tr w:rsidR="00452535" w14:paraId="3E519E5C" w14:textId="77777777" w:rsidTr="00272458">
        <w:trPr>
          <w:trHeight w:val="539"/>
        </w:trPr>
        <w:tc>
          <w:tcPr>
            <w:tcW w:w="10790" w:type="dxa"/>
            <w:shd w:val="clear" w:color="auto" w:fill="D0CECE" w:themeFill="background2" w:themeFillShade="E6"/>
          </w:tcPr>
          <w:p w14:paraId="1F092EB5" w14:textId="77777777" w:rsidR="00452535" w:rsidRPr="003B45E2" w:rsidRDefault="00452535" w:rsidP="00272458">
            <w:pPr>
              <w:spacing w:before="120" w:after="120" w:line="240" w:lineRule="auto"/>
              <w:rPr>
                <w:sz w:val="16"/>
                <w:szCs w:val="16"/>
              </w:rPr>
            </w:pPr>
            <w:r>
              <w:t>Factors</w:t>
            </w:r>
          </w:p>
        </w:tc>
      </w:tr>
      <w:tr w:rsidR="00452535" w14:paraId="79BF805D" w14:textId="77777777" w:rsidTr="00272458">
        <w:tc>
          <w:tcPr>
            <w:tcW w:w="10790" w:type="dxa"/>
            <w:shd w:val="clear" w:color="auto" w:fill="FFFFFF" w:themeFill="background1"/>
          </w:tcPr>
          <w:p w14:paraId="5C3509A2" w14:textId="6B62FD62" w:rsidR="00452535" w:rsidRPr="000532C9" w:rsidRDefault="00AF2343" w:rsidP="00272458">
            <w:pPr>
              <w:spacing w:before="120" w:after="120" w:line="240" w:lineRule="auto"/>
              <w:rPr>
                <w:i/>
              </w:rPr>
            </w:pPr>
            <w:r w:rsidRPr="000532C9">
              <w:rPr>
                <w:i/>
              </w:rPr>
              <w:t xml:space="preserve">The priority was to establish grade level and discipline PLCs to use data to inform practice and develop assessments to inform instruction. </w:t>
            </w:r>
          </w:p>
        </w:tc>
      </w:tr>
      <w:tr w:rsidR="00452535" w14:paraId="69295312" w14:textId="77777777" w:rsidTr="00272458">
        <w:tc>
          <w:tcPr>
            <w:tcW w:w="10790" w:type="dxa"/>
            <w:shd w:val="clear" w:color="auto" w:fill="FFFFFF" w:themeFill="background1"/>
          </w:tcPr>
          <w:p w14:paraId="42AC5AEF" w14:textId="311F2BEA" w:rsidR="00452535" w:rsidRPr="000532C9" w:rsidRDefault="00AF2343" w:rsidP="00AF2343">
            <w:pPr>
              <w:pStyle w:val="ListParagraph"/>
              <w:numPr>
                <w:ilvl w:val="0"/>
                <w:numId w:val="44"/>
              </w:numPr>
              <w:spacing w:before="120" w:after="120" w:line="240" w:lineRule="auto"/>
              <w:rPr>
                <w:i/>
              </w:rPr>
            </w:pPr>
            <w:r w:rsidRPr="000532C9">
              <w:rPr>
                <w:i/>
              </w:rPr>
              <w:t xml:space="preserve">This occurred at the high school. Departments set priorities, developed assessments to assess those priorities and analyzed the data. </w:t>
            </w:r>
          </w:p>
        </w:tc>
      </w:tr>
      <w:tr w:rsidR="00452535" w14:paraId="4258DE58" w14:textId="77777777" w:rsidTr="00272458">
        <w:tc>
          <w:tcPr>
            <w:tcW w:w="10790" w:type="dxa"/>
            <w:shd w:val="clear" w:color="auto" w:fill="FFFFFF" w:themeFill="background1"/>
          </w:tcPr>
          <w:p w14:paraId="7164C7FB" w14:textId="77777777" w:rsidR="00452535" w:rsidRPr="00AA00F5" w:rsidRDefault="00452535" w:rsidP="00272458">
            <w:pPr>
              <w:spacing w:before="120" w:after="120" w:line="240" w:lineRule="auto"/>
            </w:pPr>
          </w:p>
        </w:tc>
      </w:tr>
      <w:tr w:rsidR="00452535" w14:paraId="29388C21" w14:textId="77777777" w:rsidTr="00272458">
        <w:tc>
          <w:tcPr>
            <w:tcW w:w="10790" w:type="dxa"/>
            <w:shd w:val="clear" w:color="auto" w:fill="FFFFFF" w:themeFill="background1"/>
          </w:tcPr>
          <w:p w14:paraId="6656C10A" w14:textId="77777777" w:rsidR="00452535" w:rsidRPr="00AA00F5" w:rsidRDefault="00452535" w:rsidP="00272458">
            <w:pPr>
              <w:spacing w:before="120" w:after="120" w:line="240" w:lineRule="auto"/>
            </w:pPr>
          </w:p>
        </w:tc>
      </w:tr>
    </w:tbl>
    <w:p w14:paraId="79648C40" w14:textId="77777777" w:rsidR="00452535" w:rsidRDefault="00452535" w:rsidP="00452535">
      <w:pPr>
        <w:spacing w:before="120" w:after="120"/>
        <w:rPr>
          <w:b/>
        </w:rPr>
      </w:pPr>
    </w:p>
    <w:tbl>
      <w:tblPr>
        <w:tblStyle w:val="TableGrid"/>
        <w:tblW w:w="0" w:type="auto"/>
        <w:tblLook w:val="04A0" w:firstRow="1" w:lastRow="0" w:firstColumn="1" w:lastColumn="0" w:noHBand="0" w:noVBand="1"/>
      </w:tblPr>
      <w:tblGrid>
        <w:gridCol w:w="10790"/>
      </w:tblGrid>
      <w:tr w:rsidR="00452535" w:rsidRPr="003A0D19" w14:paraId="4BB79EB6" w14:textId="77777777" w:rsidTr="00272458">
        <w:tc>
          <w:tcPr>
            <w:tcW w:w="10790" w:type="dxa"/>
          </w:tcPr>
          <w:p w14:paraId="21657148" w14:textId="5B32B438" w:rsidR="00452535" w:rsidRPr="003A0D19" w:rsidRDefault="00452535" w:rsidP="00272458">
            <w:pPr>
              <w:spacing w:before="120" w:after="120"/>
            </w:pPr>
            <w:r>
              <w:t xml:space="preserve">Priority 2 </w:t>
            </w:r>
            <w:r w:rsidRPr="003A0D19">
              <w:t xml:space="preserve">in </w:t>
            </w:r>
            <w:r>
              <w:t>202</w:t>
            </w:r>
            <w:r w:rsidR="00445F9A">
              <w:t>1</w:t>
            </w:r>
            <w:r>
              <w:t>-2</w:t>
            </w:r>
            <w:r w:rsidR="00445F9A">
              <w:t>2</w:t>
            </w:r>
            <w:r w:rsidRPr="003A0D19">
              <w:t xml:space="preserve"> DCIP:</w:t>
            </w:r>
          </w:p>
        </w:tc>
      </w:tr>
      <w:tr w:rsidR="00452535" w:rsidRPr="003A0D19" w14:paraId="54DEDAC4" w14:textId="77777777" w:rsidTr="00272458">
        <w:tc>
          <w:tcPr>
            <w:tcW w:w="10790" w:type="dxa"/>
          </w:tcPr>
          <w:p w14:paraId="5E5097DD" w14:textId="4338A089" w:rsidR="00452535" w:rsidRPr="003A0D19" w:rsidRDefault="00452535" w:rsidP="00272458">
            <w:pPr>
              <w:spacing w:before="120" w:after="120"/>
            </w:pPr>
            <w:r w:rsidRPr="003A0D19">
              <w:t xml:space="preserve">Was </w:t>
            </w:r>
            <w:r>
              <w:t xml:space="preserve">the </w:t>
            </w:r>
            <w:r w:rsidR="002B4447">
              <w:t>D</w:t>
            </w:r>
            <w:r>
              <w:t xml:space="preserve">istrict able to achieve the </w:t>
            </w:r>
            <w:r w:rsidR="00445F9A">
              <w:t>End-of-Year</w:t>
            </w:r>
            <w:r>
              <w:t xml:space="preserve"> Outcomes identified for this Priority</w:t>
            </w:r>
            <w:r w:rsidRPr="003A0D19">
              <w:t>?</w:t>
            </w:r>
          </w:p>
        </w:tc>
      </w:tr>
      <w:tr w:rsidR="00452535" w:rsidRPr="003A0D19" w14:paraId="0F9521DA" w14:textId="77777777" w:rsidTr="00272458">
        <w:tc>
          <w:tcPr>
            <w:tcW w:w="10790" w:type="dxa"/>
          </w:tcPr>
          <w:p w14:paraId="047B771C" w14:textId="14E9A8B4" w:rsidR="00452535" w:rsidRPr="003A0D19" w:rsidRDefault="00452535" w:rsidP="00272458">
            <w:pPr>
              <w:spacing w:before="120" w:after="120"/>
            </w:pPr>
            <w:r>
              <w:t>If the identified outcomes were not achieved, in the space below, identify</w:t>
            </w:r>
            <w:r w:rsidRPr="003A0D19">
              <w:t xml:space="preserve"> factors </w:t>
            </w:r>
            <w:r>
              <w:t xml:space="preserve">that may have </w:t>
            </w:r>
            <w:r w:rsidRPr="003A0D19">
              <w:t xml:space="preserve">contributed to the </w:t>
            </w:r>
            <w:r w:rsidR="002B4447">
              <w:t>D</w:t>
            </w:r>
            <w:r w:rsidRPr="003A0D19">
              <w:t xml:space="preserve">istrict not </w:t>
            </w:r>
            <w:r>
              <w:t xml:space="preserve">achieving these outcomes. </w:t>
            </w:r>
          </w:p>
        </w:tc>
      </w:tr>
      <w:tr w:rsidR="00452535" w:rsidRPr="003B45E2" w14:paraId="29465B76" w14:textId="77777777" w:rsidTr="00272458">
        <w:trPr>
          <w:trHeight w:val="539"/>
        </w:trPr>
        <w:tc>
          <w:tcPr>
            <w:tcW w:w="10790" w:type="dxa"/>
            <w:shd w:val="clear" w:color="auto" w:fill="D0CECE" w:themeFill="background2" w:themeFillShade="E6"/>
          </w:tcPr>
          <w:p w14:paraId="67404FE8" w14:textId="77777777" w:rsidR="00452535" w:rsidRPr="003B45E2" w:rsidRDefault="00452535" w:rsidP="00272458">
            <w:pPr>
              <w:spacing w:before="120" w:after="120" w:line="240" w:lineRule="auto"/>
              <w:rPr>
                <w:sz w:val="16"/>
                <w:szCs w:val="16"/>
              </w:rPr>
            </w:pPr>
            <w:r>
              <w:t>Factors</w:t>
            </w:r>
          </w:p>
        </w:tc>
      </w:tr>
      <w:tr w:rsidR="00452535" w:rsidRPr="003B45E2" w14:paraId="3B043620" w14:textId="77777777" w:rsidTr="00272458">
        <w:tc>
          <w:tcPr>
            <w:tcW w:w="10790" w:type="dxa"/>
            <w:shd w:val="clear" w:color="auto" w:fill="FFFFFF" w:themeFill="background1"/>
          </w:tcPr>
          <w:p w14:paraId="0B2F9217" w14:textId="6A55C53C" w:rsidR="00452535" w:rsidRPr="000532C9" w:rsidRDefault="00AF2343" w:rsidP="00272458">
            <w:pPr>
              <w:spacing w:before="120" w:after="120" w:line="240" w:lineRule="auto"/>
              <w:rPr>
                <w:i/>
              </w:rPr>
            </w:pPr>
            <w:r w:rsidRPr="000532C9">
              <w:rPr>
                <w:i/>
              </w:rPr>
              <w:t>The priority was to create standards-based formative and summative assessment design.</w:t>
            </w:r>
          </w:p>
        </w:tc>
      </w:tr>
      <w:tr w:rsidR="00452535" w:rsidRPr="003B45E2" w14:paraId="4B741AED" w14:textId="77777777" w:rsidTr="00272458">
        <w:tc>
          <w:tcPr>
            <w:tcW w:w="10790" w:type="dxa"/>
            <w:shd w:val="clear" w:color="auto" w:fill="FFFFFF" w:themeFill="background1"/>
          </w:tcPr>
          <w:p w14:paraId="2B9D4530" w14:textId="1D79AB81" w:rsidR="00452535" w:rsidRPr="000532C9" w:rsidRDefault="00AF2343" w:rsidP="00AF2343">
            <w:pPr>
              <w:pStyle w:val="ListParagraph"/>
              <w:numPr>
                <w:ilvl w:val="0"/>
                <w:numId w:val="44"/>
              </w:numPr>
              <w:spacing w:before="120" w:after="120" w:line="240" w:lineRule="auto"/>
              <w:rPr>
                <w:i/>
              </w:rPr>
            </w:pPr>
            <w:r w:rsidRPr="000532C9">
              <w:rPr>
                <w:i/>
              </w:rPr>
              <w:t xml:space="preserve">Our priority, while valuable, shifted greatly this year. We </w:t>
            </w:r>
            <w:r w:rsidR="00107DFC" w:rsidRPr="000532C9">
              <w:rPr>
                <w:i/>
              </w:rPr>
              <w:t>were overcome with social and emotional needs of staff and students. While formative assessments were created in some high school departments, this did not occur district-wide.</w:t>
            </w:r>
          </w:p>
        </w:tc>
      </w:tr>
      <w:tr w:rsidR="00452535" w:rsidRPr="003B45E2" w14:paraId="07E4B997" w14:textId="77777777" w:rsidTr="00272458">
        <w:tc>
          <w:tcPr>
            <w:tcW w:w="10790" w:type="dxa"/>
            <w:shd w:val="clear" w:color="auto" w:fill="FFFFFF" w:themeFill="background1"/>
          </w:tcPr>
          <w:p w14:paraId="4039E3CB" w14:textId="77777777" w:rsidR="00452535" w:rsidRPr="00AA00F5" w:rsidRDefault="00452535" w:rsidP="00272458">
            <w:pPr>
              <w:spacing w:before="120" w:after="120" w:line="240" w:lineRule="auto"/>
            </w:pPr>
          </w:p>
        </w:tc>
      </w:tr>
      <w:tr w:rsidR="00452535" w:rsidRPr="003B45E2" w14:paraId="4E90D105" w14:textId="77777777" w:rsidTr="00272458">
        <w:tc>
          <w:tcPr>
            <w:tcW w:w="10790" w:type="dxa"/>
            <w:shd w:val="clear" w:color="auto" w:fill="FFFFFF" w:themeFill="background1"/>
          </w:tcPr>
          <w:p w14:paraId="6CB09D56" w14:textId="77777777" w:rsidR="00452535" w:rsidRPr="00AA00F5" w:rsidRDefault="00452535" w:rsidP="00272458">
            <w:pPr>
              <w:spacing w:before="120" w:after="120" w:line="240" w:lineRule="auto"/>
            </w:pPr>
          </w:p>
        </w:tc>
      </w:tr>
    </w:tbl>
    <w:p w14:paraId="24AF927F" w14:textId="77777777" w:rsidR="00452535" w:rsidRDefault="00452535" w:rsidP="00452535">
      <w:pPr>
        <w:spacing w:before="120" w:after="120"/>
        <w:rPr>
          <w:b/>
        </w:rPr>
      </w:pPr>
    </w:p>
    <w:tbl>
      <w:tblPr>
        <w:tblStyle w:val="TableGrid"/>
        <w:tblW w:w="0" w:type="auto"/>
        <w:tblLook w:val="04A0" w:firstRow="1" w:lastRow="0" w:firstColumn="1" w:lastColumn="0" w:noHBand="0" w:noVBand="1"/>
      </w:tblPr>
      <w:tblGrid>
        <w:gridCol w:w="10790"/>
      </w:tblGrid>
      <w:tr w:rsidR="00452535" w:rsidRPr="003A0D19" w14:paraId="3316A207" w14:textId="77777777" w:rsidTr="00272458">
        <w:tc>
          <w:tcPr>
            <w:tcW w:w="10790" w:type="dxa"/>
          </w:tcPr>
          <w:p w14:paraId="145F9CFF" w14:textId="5F0C7D2E" w:rsidR="00452535" w:rsidRPr="003A0D19" w:rsidRDefault="00452535" w:rsidP="00272458">
            <w:pPr>
              <w:spacing w:before="120" w:after="120"/>
            </w:pPr>
            <w:r>
              <w:rPr>
                <w:b/>
              </w:rPr>
              <w:br w:type="page"/>
            </w:r>
            <w:r>
              <w:t>Priority</w:t>
            </w:r>
            <w:r w:rsidRPr="003A0D19">
              <w:t xml:space="preserve"> </w:t>
            </w:r>
            <w:r>
              <w:t>3</w:t>
            </w:r>
            <w:r w:rsidRPr="003A0D19">
              <w:t xml:space="preserve"> in </w:t>
            </w:r>
            <w:r>
              <w:t>202</w:t>
            </w:r>
            <w:r w:rsidR="00445F9A">
              <w:t>1</w:t>
            </w:r>
            <w:r>
              <w:t>-2</w:t>
            </w:r>
            <w:r w:rsidR="00445F9A">
              <w:t>2</w:t>
            </w:r>
            <w:r w:rsidRPr="003A0D19">
              <w:t xml:space="preserve"> DCIP:</w:t>
            </w:r>
          </w:p>
        </w:tc>
      </w:tr>
      <w:tr w:rsidR="00452535" w:rsidRPr="003A0D19" w14:paraId="2DC29743" w14:textId="77777777" w:rsidTr="00272458">
        <w:tc>
          <w:tcPr>
            <w:tcW w:w="10790" w:type="dxa"/>
          </w:tcPr>
          <w:p w14:paraId="0652B3A6" w14:textId="7D2B3A21" w:rsidR="00452535" w:rsidRPr="003A0D19" w:rsidRDefault="00452535" w:rsidP="00272458">
            <w:pPr>
              <w:spacing w:before="120" w:after="120"/>
            </w:pPr>
            <w:r w:rsidRPr="003A0D19">
              <w:t>Was th</w:t>
            </w:r>
            <w:r>
              <w:t xml:space="preserve">e </w:t>
            </w:r>
            <w:r w:rsidR="002B4447">
              <w:t>D</w:t>
            </w:r>
            <w:r>
              <w:t xml:space="preserve">istrict able to achieve the </w:t>
            </w:r>
            <w:r w:rsidR="00445F9A">
              <w:t>End-of-Year</w:t>
            </w:r>
            <w:r>
              <w:t xml:space="preserve"> Outcomes identified for this Priority</w:t>
            </w:r>
            <w:r w:rsidRPr="003A0D19">
              <w:t>?</w:t>
            </w:r>
          </w:p>
        </w:tc>
      </w:tr>
      <w:tr w:rsidR="00452535" w:rsidRPr="003A0D19" w14:paraId="14304B0C" w14:textId="77777777" w:rsidTr="00272458">
        <w:tc>
          <w:tcPr>
            <w:tcW w:w="10790" w:type="dxa"/>
          </w:tcPr>
          <w:p w14:paraId="1D31A269" w14:textId="23205D5A" w:rsidR="00452535" w:rsidRPr="003A0D19" w:rsidRDefault="00452535" w:rsidP="00272458">
            <w:pPr>
              <w:spacing w:before="120" w:after="120"/>
            </w:pPr>
            <w:r>
              <w:t>If the identified outcomes were not achieved, in the space below, identify</w:t>
            </w:r>
            <w:r w:rsidRPr="003A0D19">
              <w:t xml:space="preserve"> factors </w:t>
            </w:r>
            <w:r>
              <w:t xml:space="preserve">that may have </w:t>
            </w:r>
            <w:r w:rsidRPr="003A0D19">
              <w:t xml:space="preserve">contributed to the </w:t>
            </w:r>
            <w:r w:rsidR="002B4447">
              <w:t>D</w:t>
            </w:r>
            <w:r w:rsidRPr="003A0D19">
              <w:t xml:space="preserve">istrict not </w:t>
            </w:r>
            <w:r>
              <w:t xml:space="preserve">achieving these outcomes. </w:t>
            </w:r>
          </w:p>
        </w:tc>
      </w:tr>
      <w:tr w:rsidR="00452535" w:rsidRPr="003B45E2" w14:paraId="0DF399A4" w14:textId="77777777" w:rsidTr="00272458">
        <w:trPr>
          <w:trHeight w:val="539"/>
        </w:trPr>
        <w:tc>
          <w:tcPr>
            <w:tcW w:w="10790" w:type="dxa"/>
            <w:shd w:val="clear" w:color="auto" w:fill="D0CECE" w:themeFill="background2" w:themeFillShade="E6"/>
          </w:tcPr>
          <w:p w14:paraId="1BBBC7FB" w14:textId="77777777" w:rsidR="00452535" w:rsidRPr="003B45E2" w:rsidRDefault="00452535" w:rsidP="00272458">
            <w:pPr>
              <w:spacing w:before="120" w:after="120" w:line="240" w:lineRule="auto"/>
              <w:rPr>
                <w:sz w:val="16"/>
                <w:szCs w:val="16"/>
              </w:rPr>
            </w:pPr>
            <w:r>
              <w:t>Factors</w:t>
            </w:r>
          </w:p>
        </w:tc>
      </w:tr>
      <w:tr w:rsidR="00452535" w:rsidRPr="003B45E2" w14:paraId="72AF5E84" w14:textId="77777777" w:rsidTr="00272458">
        <w:tc>
          <w:tcPr>
            <w:tcW w:w="10790" w:type="dxa"/>
            <w:shd w:val="clear" w:color="auto" w:fill="FFFFFF" w:themeFill="background1"/>
          </w:tcPr>
          <w:p w14:paraId="5559D78F" w14:textId="59A48CEB" w:rsidR="00452535" w:rsidRPr="000532C9" w:rsidRDefault="00107DFC" w:rsidP="00272458">
            <w:pPr>
              <w:spacing w:before="120" w:after="120" w:line="240" w:lineRule="auto"/>
              <w:rPr>
                <w:i/>
              </w:rPr>
            </w:pPr>
            <w:r w:rsidRPr="000532C9">
              <w:rPr>
                <w:i/>
              </w:rPr>
              <w:t xml:space="preserve">Priority 3 was attending to social emotional health of students and staff.  Four of the five buildings created PLCs to attend to social and emotional health of students and staff.  All staff are being trained in Youth Mental Health First Aid. We are halfway through meeting our goal. Consultants, Pete Hall and Kristen Souers, hosted a workshop for our administrators. Kristen will be our keynote speaker in August 2022. Her work will be carried throughout the year and customized to meet the needs of the building. Second Step, a K-8 research-based curriculum is being fully implemented in K-5. 6-8 has the materials. We have hired one new social worker, an additional counselor and have plans to hire one more social worker for 22-23. CPI training continues to be provided so that faculty and staff feel equipped to de-escalate behavior situations in our classrooms and buildings. </w:t>
            </w:r>
          </w:p>
        </w:tc>
      </w:tr>
      <w:tr w:rsidR="00452535" w:rsidRPr="003B45E2" w14:paraId="7680ABC8" w14:textId="77777777" w:rsidTr="00272458">
        <w:tc>
          <w:tcPr>
            <w:tcW w:w="10790" w:type="dxa"/>
            <w:shd w:val="clear" w:color="auto" w:fill="FFFFFF" w:themeFill="background1"/>
          </w:tcPr>
          <w:p w14:paraId="4CC9D86D" w14:textId="77777777" w:rsidR="00452535" w:rsidRPr="00AA00F5" w:rsidRDefault="00452535" w:rsidP="00272458">
            <w:pPr>
              <w:spacing w:before="120" w:after="120" w:line="240" w:lineRule="auto"/>
            </w:pPr>
          </w:p>
        </w:tc>
      </w:tr>
      <w:tr w:rsidR="00452535" w:rsidRPr="003B45E2" w14:paraId="74F9B178" w14:textId="77777777" w:rsidTr="00272458">
        <w:tc>
          <w:tcPr>
            <w:tcW w:w="10790" w:type="dxa"/>
            <w:shd w:val="clear" w:color="auto" w:fill="FFFFFF" w:themeFill="background1"/>
          </w:tcPr>
          <w:p w14:paraId="414AFDDC" w14:textId="77777777" w:rsidR="00452535" w:rsidRPr="00AA00F5" w:rsidRDefault="00452535" w:rsidP="00272458">
            <w:pPr>
              <w:spacing w:before="120" w:after="120" w:line="240" w:lineRule="auto"/>
            </w:pPr>
          </w:p>
        </w:tc>
      </w:tr>
      <w:tr w:rsidR="00452535" w:rsidRPr="003B45E2" w14:paraId="492BDCB0" w14:textId="77777777" w:rsidTr="00272458">
        <w:tc>
          <w:tcPr>
            <w:tcW w:w="10790" w:type="dxa"/>
            <w:shd w:val="clear" w:color="auto" w:fill="FFFFFF" w:themeFill="background1"/>
          </w:tcPr>
          <w:p w14:paraId="2A1A2C8D" w14:textId="77777777" w:rsidR="00452535" w:rsidRPr="00AA00F5" w:rsidRDefault="00452535" w:rsidP="00272458">
            <w:pPr>
              <w:spacing w:before="120" w:after="120" w:line="240" w:lineRule="auto"/>
            </w:pPr>
          </w:p>
        </w:tc>
      </w:tr>
    </w:tbl>
    <w:p w14:paraId="32BE2002" w14:textId="77777777" w:rsidR="00452535" w:rsidRDefault="00452535" w:rsidP="00452535">
      <w:pPr>
        <w:spacing w:before="120" w:after="120"/>
        <w:rPr>
          <w:b/>
        </w:rPr>
      </w:pPr>
    </w:p>
    <w:tbl>
      <w:tblPr>
        <w:tblStyle w:val="TableGrid"/>
        <w:tblW w:w="0" w:type="auto"/>
        <w:tblLook w:val="04A0" w:firstRow="1" w:lastRow="0" w:firstColumn="1" w:lastColumn="0" w:noHBand="0" w:noVBand="1"/>
      </w:tblPr>
      <w:tblGrid>
        <w:gridCol w:w="10790"/>
      </w:tblGrid>
      <w:tr w:rsidR="00452535" w:rsidRPr="003A0D19" w14:paraId="764F4789" w14:textId="77777777" w:rsidTr="00272458">
        <w:tc>
          <w:tcPr>
            <w:tcW w:w="10790" w:type="dxa"/>
          </w:tcPr>
          <w:p w14:paraId="42DEBEEC" w14:textId="1053489E" w:rsidR="00452535" w:rsidRPr="003A0D19" w:rsidRDefault="00452535" w:rsidP="00272458">
            <w:pPr>
              <w:spacing w:before="120" w:after="120"/>
            </w:pPr>
            <w:r>
              <w:t>Priority 4</w:t>
            </w:r>
            <w:r w:rsidRPr="003A0D19">
              <w:t xml:space="preserve"> in </w:t>
            </w:r>
            <w:r>
              <w:t>202</w:t>
            </w:r>
            <w:r w:rsidR="00445F9A">
              <w:t>1</w:t>
            </w:r>
            <w:r>
              <w:t>-2</w:t>
            </w:r>
            <w:r w:rsidR="00445F9A">
              <w:t>2</w:t>
            </w:r>
            <w:r w:rsidRPr="003A0D19">
              <w:t xml:space="preserve"> DCIP</w:t>
            </w:r>
            <w:r w:rsidR="00445F9A">
              <w:t xml:space="preserve"> (if applicable)</w:t>
            </w:r>
            <w:r w:rsidRPr="003A0D19">
              <w:t>:</w:t>
            </w:r>
          </w:p>
        </w:tc>
      </w:tr>
      <w:tr w:rsidR="00452535" w:rsidRPr="003A0D19" w14:paraId="54C36FD3" w14:textId="77777777" w:rsidTr="00272458">
        <w:tc>
          <w:tcPr>
            <w:tcW w:w="10790" w:type="dxa"/>
          </w:tcPr>
          <w:p w14:paraId="5A7850DF" w14:textId="66159B74" w:rsidR="00452535" w:rsidRPr="003A0D19" w:rsidRDefault="00452535" w:rsidP="00272458">
            <w:pPr>
              <w:spacing w:before="120" w:after="120"/>
            </w:pPr>
            <w:r w:rsidRPr="003A0D19">
              <w:t xml:space="preserve">Was </w:t>
            </w:r>
            <w:r>
              <w:t xml:space="preserve">the </w:t>
            </w:r>
            <w:r w:rsidR="002B4447">
              <w:t>D</w:t>
            </w:r>
            <w:r>
              <w:t xml:space="preserve">istrict able to achieve the </w:t>
            </w:r>
            <w:r w:rsidR="00445F9A">
              <w:t>End-of-Year</w:t>
            </w:r>
            <w:r>
              <w:t xml:space="preserve"> Outcomes identified for this Priority</w:t>
            </w:r>
            <w:r w:rsidRPr="003A0D19">
              <w:t>?</w:t>
            </w:r>
          </w:p>
        </w:tc>
      </w:tr>
      <w:tr w:rsidR="00452535" w:rsidRPr="003A0D19" w14:paraId="3C8206AD" w14:textId="77777777" w:rsidTr="00272458">
        <w:tc>
          <w:tcPr>
            <w:tcW w:w="10790" w:type="dxa"/>
          </w:tcPr>
          <w:p w14:paraId="68A5D24F" w14:textId="381B615B" w:rsidR="00452535" w:rsidRPr="003A0D19" w:rsidRDefault="00452535" w:rsidP="00272458">
            <w:pPr>
              <w:spacing w:before="120" w:after="120"/>
            </w:pPr>
            <w:r>
              <w:t>If the identified outcomes were not achieved, in the space below, identify</w:t>
            </w:r>
            <w:r w:rsidRPr="003A0D19">
              <w:t xml:space="preserve"> factors </w:t>
            </w:r>
            <w:r>
              <w:t xml:space="preserve">that may have </w:t>
            </w:r>
            <w:r w:rsidRPr="003A0D19">
              <w:t xml:space="preserve">contributed to the </w:t>
            </w:r>
            <w:r w:rsidR="002B4447">
              <w:t>D</w:t>
            </w:r>
            <w:r w:rsidRPr="003A0D19">
              <w:t xml:space="preserve">istrict not </w:t>
            </w:r>
            <w:r>
              <w:t xml:space="preserve">achieving these outcomes. </w:t>
            </w:r>
          </w:p>
        </w:tc>
      </w:tr>
      <w:tr w:rsidR="00452535" w:rsidRPr="003B45E2" w14:paraId="355F2784" w14:textId="77777777" w:rsidTr="00272458">
        <w:trPr>
          <w:trHeight w:val="539"/>
        </w:trPr>
        <w:tc>
          <w:tcPr>
            <w:tcW w:w="10790" w:type="dxa"/>
            <w:shd w:val="clear" w:color="auto" w:fill="D0CECE" w:themeFill="background2" w:themeFillShade="E6"/>
          </w:tcPr>
          <w:p w14:paraId="6346FCDA" w14:textId="77777777" w:rsidR="00452535" w:rsidRPr="003B45E2" w:rsidRDefault="00452535" w:rsidP="00272458">
            <w:pPr>
              <w:spacing w:before="120" w:after="120" w:line="240" w:lineRule="auto"/>
              <w:rPr>
                <w:sz w:val="16"/>
                <w:szCs w:val="16"/>
              </w:rPr>
            </w:pPr>
            <w:r>
              <w:t>Factors</w:t>
            </w:r>
          </w:p>
        </w:tc>
      </w:tr>
      <w:tr w:rsidR="00452535" w:rsidRPr="003B45E2" w14:paraId="0A47A925" w14:textId="77777777" w:rsidTr="00272458">
        <w:tc>
          <w:tcPr>
            <w:tcW w:w="10790" w:type="dxa"/>
            <w:shd w:val="clear" w:color="auto" w:fill="FFFFFF" w:themeFill="background1"/>
          </w:tcPr>
          <w:p w14:paraId="1E7BB125" w14:textId="35DA957D" w:rsidR="00452535" w:rsidRPr="00AA00F5" w:rsidRDefault="006A413E" w:rsidP="00272458">
            <w:pPr>
              <w:spacing w:before="120" w:after="120" w:line="240" w:lineRule="auto"/>
            </w:pPr>
            <w:r>
              <w:t>NA</w:t>
            </w:r>
          </w:p>
        </w:tc>
      </w:tr>
      <w:tr w:rsidR="00452535" w:rsidRPr="003B45E2" w14:paraId="34E838BF" w14:textId="77777777" w:rsidTr="00272458">
        <w:tc>
          <w:tcPr>
            <w:tcW w:w="10790" w:type="dxa"/>
            <w:shd w:val="clear" w:color="auto" w:fill="FFFFFF" w:themeFill="background1"/>
          </w:tcPr>
          <w:p w14:paraId="7A30959A" w14:textId="77777777" w:rsidR="00452535" w:rsidRPr="00AA00F5" w:rsidRDefault="00452535" w:rsidP="00272458">
            <w:pPr>
              <w:spacing w:before="120" w:after="120" w:line="240" w:lineRule="auto"/>
            </w:pPr>
          </w:p>
        </w:tc>
      </w:tr>
      <w:tr w:rsidR="00452535" w:rsidRPr="003B45E2" w14:paraId="61F41055" w14:textId="77777777" w:rsidTr="00272458">
        <w:tc>
          <w:tcPr>
            <w:tcW w:w="10790" w:type="dxa"/>
            <w:shd w:val="clear" w:color="auto" w:fill="FFFFFF" w:themeFill="background1"/>
          </w:tcPr>
          <w:p w14:paraId="4BD5BE58" w14:textId="77777777" w:rsidR="00452535" w:rsidRPr="00AA00F5" w:rsidRDefault="00452535" w:rsidP="00272458">
            <w:pPr>
              <w:spacing w:before="120" w:after="120" w:line="240" w:lineRule="auto"/>
            </w:pPr>
          </w:p>
        </w:tc>
      </w:tr>
      <w:tr w:rsidR="00452535" w:rsidRPr="003B45E2" w14:paraId="487EAEA3" w14:textId="77777777" w:rsidTr="00272458">
        <w:tc>
          <w:tcPr>
            <w:tcW w:w="10790" w:type="dxa"/>
            <w:shd w:val="clear" w:color="auto" w:fill="FFFFFF" w:themeFill="background1"/>
          </w:tcPr>
          <w:p w14:paraId="6B2368F7" w14:textId="77777777" w:rsidR="00452535" w:rsidRPr="00AA00F5" w:rsidRDefault="00452535" w:rsidP="00272458">
            <w:pPr>
              <w:spacing w:before="120" w:after="120" w:line="240" w:lineRule="auto"/>
            </w:pPr>
          </w:p>
        </w:tc>
      </w:tr>
    </w:tbl>
    <w:p w14:paraId="3EFE7410" w14:textId="77777777" w:rsidR="00452535" w:rsidRDefault="00452535" w:rsidP="00452535">
      <w:pPr>
        <w:spacing w:before="120" w:after="120"/>
        <w:rPr>
          <w:b/>
        </w:rPr>
      </w:pPr>
    </w:p>
    <w:tbl>
      <w:tblPr>
        <w:tblStyle w:val="TableGrid"/>
        <w:tblW w:w="0" w:type="auto"/>
        <w:tblLook w:val="04A0" w:firstRow="1" w:lastRow="0" w:firstColumn="1" w:lastColumn="0" w:noHBand="0" w:noVBand="1"/>
      </w:tblPr>
      <w:tblGrid>
        <w:gridCol w:w="10790"/>
      </w:tblGrid>
      <w:tr w:rsidR="00452535" w:rsidRPr="003A0D19" w14:paraId="4FC414D9" w14:textId="77777777" w:rsidTr="00272458">
        <w:tc>
          <w:tcPr>
            <w:tcW w:w="10790" w:type="dxa"/>
          </w:tcPr>
          <w:p w14:paraId="119D048B" w14:textId="3620F9A2" w:rsidR="00452535" w:rsidRPr="003A0D19" w:rsidRDefault="00452535" w:rsidP="00272458">
            <w:pPr>
              <w:spacing w:before="120" w:after="120"/>
            </w:pPr>
            <w:r>
              <w:rPr>
                <w:b/>
              </w:rPr>
              <w:br w:type="page"/>
            </w:r>
            <w:r>
              <w:t>Priority</w:t>
            </w:r>
            <w:r w:rsidRPr="003A0D19">
              <w:t xml:space="preserve"> </w:t>
            </w:r>
            <w:r>
              <w:t>5</w:t>
            </w:r>
            <w:r w:rsidRPr="003A0D19">
              <w:t xml:space="preserve"> in </w:t>
            </w:r>
            <w:r>
              <w:t>202</w:t>
            </w:r>
            <w:r w:rsidR="00445F9A">
              <w:t>1</w:t>
            </w:r>
            <w:r>
              <w:t>-2</w:t>
            </w:r>
            <w:r w:rsidR="00445F9A">
              <w:t>2</w:t>
            </w:r>
            <w:r w:rsidRPr="003A0D19">
              <w:t xml:space="preserve"> DCIP</w:t>
            </w:r>
            <w:r w:rsidR="00445F9A">
              <w:t xml:space="preserve"> (if applicable)</w:t>
            </w:r>
            <w:r w:rsidRPr="003A0D19">
              <w:t>:</w:t>
            </w:r>
          </w:p>
        </w:tc>
      </w:tr>
      <w:tr w:rsidR="00452535" w:rsidRPr="003A0D19" w14:paraId="06D48C15" w14:textId="77777777" w:rsidTr="00272458">
        <w:tc>
          <w:tcPr>
            <w:tcW w:w="10790" w:type="dxa"/>
          </w:tcPr>
          <w:p w14:paraId="3060A632" w14:textId="2A159A43" w:rsidR="00452535" w:rsidRPr="003A0D19" w:rsidRDefault="00452535" w:rsidP="00272458">
            <w:pPr>
              <w:spacing w:before="120" w:after="120"/>
            </w:pPr>
            <w:r w:rsidRPr="003A0D19">
              <w:t>Was th</w:t>
            </w:r>
            <w:r>
              <w:t xml:space="preserve">e </w:t>
            </w:r>
            <w:r w:rsidR="002B4447">
              <w:t>D</w:t>
            </w:r>
            <w:r>
              <w:t xml:space="preserve">istrict able to achieve the </w:t>
            </w:r>
            <w:r w:rsidR="00445F9A">
              <w:t>End-of-Year</w:t>
            </w:r>
            <w:r>
              <w:t xml:space="preserve"> Outcomes identified for this Priority</w:t>
            </w:r>
            <w:r w:rsidRPr="003A0D19">
              <w:t>?</w:t>
            </w:r>
          </w:p>
        </w:tc>
      </w:tr>
      <w:tr w:rsidR="00452535" w:rsidRPr="003A0D19" w14:paraId="05ED827E" w14:textId="77777777" w:rsidTr="00272458">
        <w:tc>
          <w:tcPr>
            <w:tcW w:w="10790" w:type="dxa"/>
          </w:tcPr>
          <w:p w14:paraId="230EB2C9" w14:textId="05B9F993" w:rsidR="00452535" w:rsidRPr="003A0D19" w:rsidRDefault="00452535" w:rsidP="00272458">
            <w:pPr>
              <w:spacing w:before="120" w:after="120"/>
            </w:pPr>
            <w:r>
              <w:t>If the identified outcomes were not achieved, in the space below, identify</w:t>
            </w:r>
            <w:r w:rsidRPr="003A0D19">
              <w:t xml:space="preserve"> factors </w:t>
            </w:r>
            <w:r>
              <w:t xml:space="preserve">that may have </w:t>
            </w:r>
            <w:r w:rsidRPr="003A0D19">
              <w:t xml:space="preserve">contributed to the </w:t>
            </w:r>
            <w:r w:rsidR="002B4447">
              <w:t>D</w:t>
            </w:r>
            <w:r w:rsidRPr="003A0D19">
              <w:t xml:space="preserve">istrict not </w:t>
            </w:r>
            <w:r>
              <w:t xml:space="preserve">achieving these outcomes. </w:t>
            </w:r>
          </w:p>
        </w:tc>
      </w:tr>
      <w:tr w:rsidR="00452535" w:rsidRPr="003B45E2" w14:paraId="25F726D8" w14:textId="77777777" w:rsidTr="00272458">
        <w:trPr>
          <w:trHeight w:val="539"/>
        </w:trPr>
        <w:tc>
          <w:tcPr>
            <w:tcW w:w="10790" w:type="dxa"/>
            <w:shd w:val="clear" w:color="auto" w:fill="D0CECE" w:themeFill="background2" w:themeFillShade="E6"/>
          </w:tcPr>
          <w:p w14:paraId="03B3DB77" w14:textId="77777777" w:rsidR="00452535" w:rsidRPr="003B45E2" w:rsidRDefault="00452535" w:rsidP="00272458">
            <w:pPr>
              <w:spacing w:before="120" w:after="120" w:line="240" w:lineRule="auto"/>
              <w:rPr>
                <w:sz w:val="16"/>
                <w:szCs w:val="16"/>
              </w:rPr>
            </w:pPr>
            <w:r>
              <w:t>Factors</w:t>
            </w:r>
          </w:p>
        </w:tc>
      </w:tr>
      <w:tr w:rsidR="00452535" w:rsidRPr="003B45E2" w14:paraId="4DF158E7" w14:textId="77777777" w:rsidTr="00272458">
        <w:tc>
          <w:tcPr>
            <w:tcW w:w="10790" w:type="dxa"/>
            <w:shd w:val="clear" w:color="auto" w:fill="FFFFFF" w:themeFill="background1"/>
          </w:tcPr>
          <w:p w14:paraId="1599F24E" w14:textId="75F7CD54" w:rsidR="00452535" w:rsidRPr="00AA00F5" w:rsidRDefault="006A413E" w:rsidP="00272458">
            <w:pPr>
              <w:spacing w:before="120" w:after="120" w:line="240" w:lineRule="auto"/>
            </w:pPr>
            <w:r>
              <w:t>NA</w:t>
            </w:r>
          </w:p>
        </w:tc>
      </w:tr>
      <w:tr w:rsidR="00452535" w:rsidRPr="003B45E2" w14:paraId="0DA26D02" w14:textId="77777777" w:rsidTr="00272458">
        <w:tc>
          <w:tcPr>
            <w:tcW w:w="10790" w:type="dxa"/>
            <w:shd w:val="clear" w:color="auto" w:fill="FFFFFF" w:themeFill="background1"/>
          </w:tcPr>
          <w:p w14:paraId="3EEC6318" w14:textId="77777777" w:rsidR="00452535" w:rsidRPr="00AA00F5" w:rsidRDefault="00452535" w:rsidP="00272458">
            <w:pPr>
              <w:spacing w:before="120" w:after="120" w:line="240" w:lineRule="auto"/>
            </w:pPr>
          </w:p>
        </w:tc>
      </w:tr>
      <w:tr w:rsidR="00452535" w:rsidRPr="003B45E2" w14:paraId="4FA0081F" w14:textId="77777777" w:rsidTr="00272458">
        <w:tc>
          <w:tcPr>
            <w:tcW w:w="10790" w:type="dxa"/>
            <w:shd w:val="clear" w:color="auto" w:fill="FFFFFF" w:themeFill="background1"/>
          </w:tcPr>
          <w:p w14:paraId="2B3C9EAC" w14:textId="77777777" w:rsidR="00452535" w:rsidRPr="00AA00F5" w:rsidRDefault="00452535" w:rsidP="00272458">
            <w:pPr>
              <w:spacing w:before="120" w:after="120" w:line="240" w:lineRule="auto"/>
            </w:pPr>
          </w:p>
        </w:tc>
      </w:tr>
      <w:tr w:rsidR="00452535" w:rsidRPr="003B45E2" w14:paraId="2CABB86B" w14:textId="77777777" w:rsidTr="00272458">
        <w:tc>
          <w:tcPr>
            <w:tcW w:w="10790" w:type="dxa"/>
            <w:shd w:val="clear" w:color="auto" w:fill="FFFFFF" w:themeFill="background1"/>
          </w:tcPr>
          <w:p w14:paraId="49646CB8" w14:textId="77777777" w:rsidR="00452535" w:rsidRPr="00AA00F5" w:rsidRDefault="00452535" w:rsidP="00272458">
            <w:pPr>
              <w:spacing w:before="120" w:after="120" w:line="240" w:lineRule="auto"/>
            </w:pPr>
          </w:p>
        </w:tc>
      </w:tr>
    </w:tbl>
    <w:p w14:paraId="52CEB816" w14:textId="77777777" w:rsidR="00452535" w:rsidRDefault="00452535" w:rsidP="00452535">
      <w:pPr>
        <w:spacing w:before="120" w:after="120" w:line="259" w:lineRule="auto"/>
        <w:rPr>
          <w:b/>
        </w:rPr>
      </w:pPr>
    </w:p>
    <w:tbl>
      <w:tblPr>
        <w:tblStyle w:val="TableGrid"/>
        <w:tblW w:w="10790" w:type="dxa"/>
        <w:tblLook w:val="04A0" w:firstRow="1" w:lastRow="0" w:firstColumn="1" w:lastColumn="0" w:noHBand="0" w:noVBand="1"/>
      </w:tblPr>
      <w:tblGrid>
        <w:gridCol w:w="10790"/>
      </w:tblGrid>
      <w:tr w:rsidR="00452535" w14:paraId="41FC855E" w14:textId="77777777" w:rsidTr="00272458">
        <w:tc>
          <w:tcPr>
            <w:tcW w:w="10790" w:type="dxa"/>
          </w:tcPr>
          <w:p w14:paraId="5F790E50" w14:textId="33471CF9" w:rsidR="00452535" w:rsidRDefault="00452535" w:rsidP="00272458">
            <w:pPr>
              <w:spacing w:before="120" w:after="120"/>
            </w:pPr>
            <w:r>
              <w:t>After reviewing your success in achieving the 202</w:t>
            </w:r>
            <w:r w:rsidR="00445F9A">
              <w:t>1</w:t>
            </w:r>
            <w:r>
              <w:t>-2</w:t>
            </w:r>
            <w:r w:rsidR="00445F9A">
              <w:t>2</w:t>
            </w:r>
            <w:r>
              <w:t xml:space="preserve"> DCIP Priorities, </w:t>
            </w:r>
            <w:r w:rsidR="00445F9A">
              <w:t>what lessons have you learned that can be incorporated into your 2022-23 DCIP</w:t>
            </w:r>
          </w:p>
          <w:p w14:paraId="42270999" w14:textId="77777777" w:rsidR="00452535" w:rsidRDefault="00452535" w:rsidP="00272458">
            <w:pPr>
              <w:spacing w:before="120" w:after="120"/>
            </w:pPr>
          </w:p>
          <w:p w14:paraId="6EA81A0E" w14:textId="77777777" w:rsidR="00452535" w:rsidRDefault="00452535" w:rsidP="00272458">
            <w:pPr>
              <w:spacing w:before="120" w:after="120"/>
            </w:pPr>
          </w:p>
        </w:tc>
      </w:tr>
    </w:tbl>
    <w:p w14:paraId="0F9551C6" w14:textId="77777777" w:rsidR="00452535" w:rsidRPr="00AB6736" w:rsidRDefault="00452535" w:rsidP="00452535">
      <w:pPr>
        <w:spacing w:before="120" w:after="120"/>
      </w:pPr>
    </w:p>
    <w:p w14:paraId="6E6EDE9C" w14:textId="77777777" w:rsidR="00452535" w:rsidRPr="00EB1C15" w:rsidRDefault="00452535" w:rsidP="00452535">
      <w:pPr>
        <w:pStyle w:val="Heading2"/>
        <w:spacing w:before="120" w:after="120"/>
        <w:rPr>
          <w:i/>
        </w:rPr>
      </w:pPr>
      <w:bookmarkStart w:id="3" w:name="_Toc101531099"/>
      <w:r>
        <w:t>Considering the Effectiveness of Previous Resource Decisions</w:t>
      </w:r>
      <w:bookmarkEnd w:id="3"/>
      <w:r>
        <w:t xml:space="preserve"> </w:t>
      </w:r>
    </w:p>
    <w:p w14:paraId="2E5F0407" w14:textId="1484797E" w:rsidR="00452535" w:rsidRDefault="00452535" w:rsidP="00452535">
      <w:pPr>
        <w:spacing w:before="120" w:after="120"/>
      </w:pPr>
      <w:r>
        <w:t xml:space="preserve">Identify the top three areas where the </w:t>
      </w:r>
      <w:r w:rsidR="002B4447">
        <w:t>D</w:t>
      </w:r>
      <w:r>
        <w:t>istrict directed its 202</w:t>
      </w:r>
      <w:r w:rsidR="008A3B07">
        <w:t>1</w:t>
      </w:r>
      <w:r>
        <w:t>-2</w:t>
      </w:r>
      <w:r w:rsidR="008A3B07">
        <w:t>2</w:t>
      </w:r>
      <w:r>
        <w:t xml:space="preserve"> Title 1 1003(a) District-level Improvement Funds.  </w:t>
      </w:r>
    </w:p>
    <w:tbl>
      <w:tblPr>
        <w:tblStyle w:val="TableGrid"/>
        <w:tblW w:w="0" w:type="auto"/>
        <w:tblLook w:val="04A0" w:firstRow="1" w:lastRow="0" w:firstColumn="1" w:lastColumn="0" w:noHBand="0" w:noVBand="1"/>
      </w:tblPr>
      <w:tblGrid>
        <w:gridCol w:w="10790"/>
      </w:tblGrid>
      <w:tr w:rsidR="00452535" w14:paraId="09337AC7" w14:textId="77777777" w:rsidTr="00272458">
        <w:tc>
          <w:tcPr>
            <w:tcW w:w="10790" w:type="dxa"/>
          </w:tcPr>
          <w:p w14:paraId="0E2A560A" w14:textId="16AFAE69" w:rsidR="00452535" w:rsidRDefault="00452535" w:rsidP="00272458">
            <w:pPr>
              <w:spacing w:before="120" w:after="120"/>
            </w:pPr>
            <w:r>
              <w:t>#1 Recipient/Use of District Improvement Funds:</w:t>
            </w:r>
            <w:r w:rsidR="002146CE">
              <w:t xml:space="preserve"> Hired a Teaching Assistant to collaborate with AIS teachers to provide direct interventions to students identified in our DCIP. </w:t>
            </w:r>
          </w:p>
        </w:tc>
      </w:tr>
      <w:tr w:rsidR="00452535" w14:paraId="0B1963C2" w14:textId="77777777" w:rsidTr="00272458">
        <w:tc>
          <w:tcPr>
            <w:tcW w:w="10790" w:type="dxa"/>
          </w:tcPr>
          <w:p w14:paraId="16F9E02A" w14:textId="48F1462A" w:rsidR="00452535" w:rsidRDefault="00452535" w:rsidP="00272458">
            <w:pPr>
              <w:spacing w:before="120" w:after="120"/>
            </w:pPr>
            <w:r>
              <w:t>What was your goal in directing funds in this manner?</w:t>
            </w:r>
            <w:r w:rsidR="002146CE">
              <w:t xml:space="preserve"> The goal was to accelerate learning by providing small group or individualized instruction in identified academic needs.</w:t>
            </w:r>
          </w:p>
        </w:tc>
      </w:tr>
      <w:tr w:rsidR="00452535" w14:paraId="7E627127" w14:textId="77777777" w:rsidTr="00272458">
        <w:tc>
          <w:tcPr>
            <w:tcW w:w="10790" w:type="dxa"/>
          </w:tcPr>
          <w:p w14:paraId="6814BB4D" w14:textId="20AB68CA" w:rsidR="00452535" w:rsidRDefault="00452535" w:rsidP="00272458">
            <w:pPr>
              <w:spacing w:before="120" w:after="120"/>
            </w:pPr>
            <w:r>
              <w:t>Have you met this goal?  How do you know?</w:t>
            </w:r>
            <w:r w:rsidR="002146CE">
              <w:t xml:space="preserve"> </w:t>
            </w:r>
            <w:r w:rsidR="006A413E">
              <w:t>The Teaching Assistant worked with middle school students primarily in the area of math. Data was collected using our universal screening tool in ELA and Math. Students are learning and we have identified those who need further Tier supports.</w:t>
            </w:r>
          </w:p>
        </w:tc>
      </w:tr>
      <w:tr w:rsidR="00452535" w14:paraId="57F91BA7" w14:textId="77777777" w:rsidTr="00272458">
        <w:trPr>
          <w:trHeight w:val="1169"/>
        </w:trPr>
        <w:tc>
          <w:tcPr>
            <w:tcW w:w="10790" w:type="dxa"/>
          </w:tcPr>
          <w:p w14:paraId="219BF2DC" w14:textId="3190B285" w:rsidR="00452535" w:rsidRDefault="00452535" w:rsidP="00272458">
            <w:pPr>
              <w:spacing w:before="120" w:after="120"/>
            </w:pPr>
            <w:r>
              <w:t xml:space="preserve">What </w:t>
            </w:r>
            <w:r w:rsidRPr="007062E6">
              <w:rPr>
                <w:b/>
              </w:rPr>
              <w:t>practices</w:t>
            </w:r>
            <w:r>
              <w:rPr>
                <w:b/>
              </w:rPr>
              <w:t xml:space="preserve"> (including student practices and teacher practices)</w:t>
            </w:r>
            <w:r>
              <w:t xml:space="preserve"> look different in the </w:t>
            </w:r>
            <w:r w:rsidR="002B4447">
              <w:t>D</w:t>
            </w:r>
            <w:r>
              <w:t>istrict now as a result of this expenditure?</w:t>
            </w:r>
          </w:p>
          <w:p w14:paraId="171D7575" w14:textId="24994AC8" w:rsidR="006A413E" w:rsidRDefault="006A413E" w:rsidP="00272458">
            <w:pPr>
              <w:spacing w:before="120" w:after="120"/>
            </w:pPr>
            <w:r>
              <w:t xml:space="preserve">The Teaching Assistant, along with the AIS Math teacher, are collecting data, analyzing it, and meeting with 6-8 math teachers with their findings in hopes to gather more formative assessment data as a norm in the 22-23 school year. </w:t>
            </w:r>
          </w:p>
          <w:p w14:paraId="76C0A7FA" w14:textId="77777777" w:rsidR="00452535" w:rsidRDefault="00452535" w:rsidP="00272458">
            <w:pPr>
              <w:spacing w:before="120" w:after="120"/>
            </w:pPr>
          </w:p>
        </w:tc>
      </w:tr>
      <w:tr w:rsidR="00452535" w14:paraId="39AD489F" w14:textId="77777777" w:rsidTr="00272458">
        <w:tc>
          <w:tcPr>
            <w:tcW w:w="10790" w:type="dxa"/>
          </w:tcPr>
          <w:p w14:paraId="0AA6BCFF" w14:textId="168EE147" w:rsidR="00452535" w:rsidRDefault="00452535" w:rsidP="00272458">
            <w:pPr>
              <w:spacing w:before="120" w:after="120"/>
            </w:pPr>
            <w:r>
              <w:t>#2 Recipient/Use of District Improvement Funds:</w:t>
            </w:r>
            <w:r w:rsidR="00D35D62">
              <w:t xml:space="preserve"> A current assistant principal was paid a stipend to oversee and implement the goals. </w:t>
            </w:r>
          </w:p>
        </w:tc>
      </w:tr>
      <w:tr w:rsidR="00452535" w14:paraId="565A9DA3" w14:textId="77777777" w:rsidTr="00272458">
        <w:tc>
          <w:tcPr>
            <w:tcW w:w="10790" w:type="dxa"/>
          </w:tcPr>
          <w:p w14:paraId="47C7C843" w14:textId="4DC3B52C" w:rsidR="00452535" w:rsidRDefault="00452535" w:rsidP="00272458">
            <w:pPr>
              <w:spacing w:before="120" w:after="120"/>
            </w:pPr>
            <w:r>
              <w:t>What was your goal in directing funds in this manner?</w:t>
            </w:r>
            <w:r w:rsidR="00D35D62">
              <w:t xml:space="preserve"> The goal was to accelerate the process by having an onsite </w:t>
            </w:r>
            <w:r w:rsidR="00E71856">
              <w:t xml:space="preserve">administrator </w:t>
            </w:r>
            <w:r w:rsidR="00D35D62">
              <w:t xml:space="preserve">meeting with teachers on a regular basis to monitor the implementation of the </w:t>
            </w:r>
            <w:r w:rsidR="00E71856">
              <w:t xml:space="preserve">data collection, teacher meetings and the caseload of the teaching assistant. </w:t>
            </w:r>
          </w:p>
        </w:tc>
      </w:tr>
      <w:tr w:rsidR="00452535" w14:paraId="56D2F384" w14:textId="77777777" w:rsidTr="00272458">
        <w:tc>
          <w:tcPr>
            <w:tcW w:w="10790" w:type="dxa"/>
          </w:tcPr>
          <w:p w14:paraId="6D5E543F" w14:textId="3422C90E" w:rsidR="00452535" w:rsidRDefault="00452535" w:rsidP="00272458">
            <w:pPr>
              <w:spacing w:before="120" w:after="120"/>
            </w:pPr>
            <w:r>
              <w:t>Have you met this goal?  How do you know?</w:t>
            </w:r>
            <w:r w:rsidR="00E71856">
              <w:t xml:space="preserve"> The onsite administrator did monitor the implementation. We were overwhelmed by student and staff social and emotional needs so this goal was partially met because we do have evidence of teacher meetings, data collection, a teaching assistant providing interventions and collecting data and informing instruction with that data furthering the need for more assessment data collection. </w:t>
            </w:r>
          </w:p>
        </w:tc>
      </w:tr>
      <w:tr w:rsidR="00452535" w14:paraId="05053CBA" w14:textId="77777777" w:rsidTr="00272458">
        <w:tc>
          <w:tcPr>
            <w:tcW w:w="10790" w:type="dxa"/>
          </w:tcPr>
          <w:p w14:paraId="75D4E7E4" w14:textId="3587F1C8" w:rsidR="00452535" w:rsidRDefault="00452535" w:rsidP="00272458">
            <w:pPr>
              <w:spacing w:before="120" w:after="120"/>
            </w:pPr>
            <w:r>
              <w:t xml:space="preserve">What </w:t>
            </w:r>
            <w:r w:rsidRPr="007062E6">
              <w:rPr>
                <w:b/>
              </w:rPr>
              <w:t>practices</w:t>
            </w:r>
            <w:r>
              <w:rPr>
                <w:b/>
              </w:rPr>
              <w:t xml:space="preserve"> (including student practices and teacher practices)</w:t>
            </w:r>
            <w:r>
              <w:t xml:space="preserve"> look different in the </w:t>
            </w:r>
            <w:r w:rsidR="002B4447">
              <w:t>D</w:t>
            </w:r>
            <w:r>
              <w:t>istrict now as a result of this expenditure?</w:t>
            </w:r>
          </w:p>
          <w:p w14:paraId="3B535B60" w14:textId="7414BF87" w:rsidR="00E71856" w:rsidRDefault="00E71856" w:rsidP="00272458">
            <w:pPr>
              <w:spacing w:before="120" w:after="120"/>
            </w:pPr>
            <w:r>
              <w:t>Our teaching assistant, after year one, is more confident in data collection, providing tier supports and sharing results in teacher meetings.</w:t>
            </w:r>
          </w:p>
          <w:p w14:paraId="03D106F9" w14:textId="77777777" w:rsidR="00452535" w:rsidRDefault="00452535" w:rsidP="00272458">
            <w:pPr>
              <w:spacing w:before="120" w:after="120"/>
            </w:pPr>
          </w:p>
        </w:tc>
      </w:tr>
      <w:tr w:rsidR="00452535" w14:paraId="10B2C4C9" w14:textId="77777777" w:rsidTr="00272458">
        <w:tc>
          <w:tcPr>
            <w:tcW w:w="10790" w:type="dxa"/>
          </w:tcPr>
          <w:p w14:paraId="34F75CE0" w14:textId="07FE3766" w:rsidR="00452535" w:rsidRDefault="00452535" w:rsidP="00272458">
            <w:pPr>
              <w:spacing w:before="120" w:after="120"/>
            </w:pPr>
            <w:r>
              <w:t>#3 Recipient/Use of District Improvement Funds:</w:t>
            </w:r>
            <w:r w:rsidR="00E71856">
              <w:t xml:space="preserve"> We used the funds to host a consultant who is a social worker by trade, an author and a national consultant. We used funds to buy her books as well. </w:t>
            </w:r>
          </w:p>
        </w:tc>
      </w:tr>
      <w:tr w:rsidR="00452535" w14:paraId="288260F5" w14:textId="77777777" w:rsidTr="00272458">
        <w:tc>
          <w:tcPr>
            <w:tcW w:w="10790" w:type="dxa"/>
          </w:tcPr>
          <w:p w14:paraId="35340A78" w14:textId="2DC09658" w:rsidR="00452535" w:rsidRDefault="00452535" w:rsidP="00272458">
            <w:pPr>
              <w:spacing w:before="120" w:after="120"/>
            </w:pPr>
            <w:r>
              <w:t>What was your goal in directing funds in this manner?</w:t>
            </w:r>
            <w:r w:rsidR="00E71856">
              <w:t xml:space="preserve"> Our goal was to continue the learning</w:t>
            </w:r>
            <w:r w:rsidR="001664A1">
              <w:t xml:space="preserve"> of social emotional learning, trauma-invested work, and trauma-informed instruction to further build capacity for our adults to help our students. </w:t>
            </w:r>
          </w:p>
        </w:tc>
      </w:tr>
      <w:tr w:rsidR="00452535" w14:paraId="02BE2ED5" w14:textId="77777777" w:rsidTr="00272458">
        <w:tc>
          <w:tcPr>
            <w:tcW w:w="10790" w:type="dxa"/>
          </w:tcPr>
          <w:p w14:paraId="2CCE55CC" w14:textId="40209A43" w:rsidR="00452535" w:rsidRDefault="00452535" w:rsidP="00272458">
            <w:pPr>
              <w:spacing w:before="120" w:after="120"/>
            </w:pPr>
            <w:r>
              <w:t>Have you met this goal?  How do you know?</w:t>
            </w:r>
            <w:r w:rsidR="001664A1">
              <w:t xml:space="preserve"> The goal is ongoing. The consultant worked with our administrators in June and will come back to work with teachers in August with follow-up next year. </w:t>
            </w:r>
          </w:p>
        </w:tc>
      </w:tr>
      <w:tr w:rsidR="00452535" w14:paraId="3275B9D7" w14:textId="77777777" w:rsidTr="00272458">
        <w:tc>
          <w:tcPr>
            <w:tcW w:w="10790" w:type="dxa"/>
          </w:tcPr>
          <w:p w14:paraId="55174BF0" w14:textId="73AFA436" w:rsidR="00452535" w:rsidRDefault="00452535" w:rsidP="00272458">
            <w:pPr>
              <w:spacing w:before="120" w:after="120"/>
            </w:pPr>
            <w:r>
              <w:t xml:space="preserve">What </w:t>
            </w:r>
            <w:r w:rsidRPr="007062E6">
              <w:rPr>
                <w:b/>
              </w:rPr>
              <w:t>practices</w:t>
            </w:r>
            <w:r>
              <w:rPr>
                <w:b/>
              </w:rPr>
              <w:t xml:space="preserve"> (including student practices and teacher practices)</w:t>
            </w:r>
            <w:r>
              <w:t xml:space="preserve"> look different in the </w:t>
            </w:r>
            <w:r w:rsidR="002B4447">
              <w:t>D</w:t>
            </w:r>
            <w:r>
              <w:t>istrict now as a result of this expenditure?</w:t>
            </w:r>
            <w:r w:rsidR="00881DD7">
              <w:t xml:space="preserve"> Adults are becoming more and more attuned to how to attend students who may be struggling emotionally. Elementary classrooms have calming corners. One building is working on building stronger relationships amongst faculty. Another building is using a monthly newsletter and social media to transfer student learning about regulation and other strategies to home. </w:t>
            </w:r>
          </w:p>
          <w:p w14:paraId="79C9169F" w14:textId="77777777" w:rsidR="00452535" w:rsidRDefault="00452535" w:rsidP="00272458">
            <w:pPr>
              <w:spacing w:before="120" w:after="120"/>
            </w:pPr>
          </w:p>
        </w:tc>
      </w:tr>
    </w:tbl>
    <w:p w14:paraId="69672C1E" w14:textId="77777777" w:rsidR="00452535" w:rsidRDefault="00452535" w:rsidP="00452535">
      <w:pPr>
        <w:tabs>
          <w:tab w:val="left" w:pos="6240"/>
        </w:tabs>
        <w:spacing w:before="240" w:after="360"/>
      </w:pPr>
    </w:p>
    <w:tbl>
      <w:tblPr>
        <w:tblStyle w:val="TableGrid"/>
        <w:tblW w:w="0" w:type="auto"/>
        <w:tblLook w:val="04A0" w:firstRow="1" w:lastRow="0" w:firstColumn="1" w:lastColumn="0" w:noHBand="0" w:noVBand="1"/>
      </w:tblPr>
      <w:tblGrid>
        <w:gridCol w:w="10790"/>
      </w:tblGrid>
      <w:tr w:rsidR="00452535" w14:paraId="495C85BC" w14:textId="77777777" w:rsidTr="00272458">
        <w:tc>
          <w:tcPr>
            <w:tcW w:w="10790" w:type="dxa"/>
          </w:tcPr>
          <w:p w14:paraId="26EB7BC2" w14:textId="343B93FE" w:rsidR="008A3B07" w:rsidRDefault="00452535" w:rsidP="008A3B07">
            <w:pPr>
              <w:spacing w:before="120" w:after="120"/>
            </w:pPr>
            <w:bookmarkStart w:id="4" w:name="_Hlk108515649"/>
            <w:r>
              <w:t xml:space="preserve">After considering the effectiveness of previous resource allocation decisions, </w:t>
            </w:r>
            <w:r w:rsidR="008A3B07">
              <w:t>what lessons have you learned that can be incorporated into your 2022-23 DCIP?</w:t>
            </w:r>
          </w:p>
          <w:p w14:paraId="6CA95229" w14:textId="17736118" w:rsidR="00881DD7" w:rsidRDefault="00881DD7" w:rsidP="008A3B07">
            <w:pPr>
              <w:spacing w:before="120" w:after="120"/>
            </w:pPr>
            <w:r>
              <w:t>We will establish a stronger district-wide intention around social and emotional well-being of all stakeholders</w:t>
            </w:r>
            <w:r w:rsidR="00921B68">
              <w:t xml:space="preserve"> with an organizational vision of the plan and implementation timeline.</w:t>
            </w:r>
          </w:p>
          <w:p w14:paraId="202EE511" w14:textId="7BE26324" w:rsidR="00881DD7" w:rsidRDefault="00881DD7" w:rsidP="008A3B07">
            <w:pPr>
              <w:spacing w:before="120" w:after="120"/>
            </w:pPr>
            <w:r>
              <w:t xml:space="preserve">We will partner with an educational council to help us to strategically plan for curriculum articulation 6-12. </w:t>
            </w:r>
          </w:p>
          <w:p w14:paraId="37026353" w14:textId="592C00AD" w:rsidR="00881DD7" w:rsidRDefault="00881DD7" w:rsidP="008A3B07">
            <w:pPr>
              <w:spacing w:before="120" w:after="120"/>
            </w:pPr>
            <w:r>
              <w:t>We will hire a</w:t>
            </w:r>
            <w:r w:rsidR="00921B68">
              <w:t xml:space="preserve">n elementary teacher leader to facilitate the development of a K-5 writing curriculum based on data from 3-8 assessments, classroom performance, summative assessments and universal screening. </w:t>
            </w:r>
          </w:p>
          <w:p w14:paraId="4961D606" w14:textId="44388156" w:rsidR="00452535" w:rsidRPr="002274F8" w:rsidRDefault="00FD228E" w:rsidP="00FD228E">
            <w:pPr>
              <w:spacing w:before="120" w:after="120"/>
            </w:pPr>
            <w:r>
              <w:t xml:space="preserve">All 6-12 departments will articulate their curriculum. </w:t>
            </w:r>
            <w:bookmarkEnd w:id="4"/>
          </w:p>
        </w:tc>
      </w:tr>
    </w:tbl>
    <w:p w14:paraId="70A3B7D7" w14:textId="77777777" w:rsidR="00570800" w:rsidRDefault="00570800" w:rsidP="00570800">
      <w:pPr>
        <w:pStyle w:val="NoSpacing"/>
      </w:pPr>
    </w:p>
    <w:p w14:paraId="358CCA8A" w14:textId="2C7070CA" w:rsidR="00452535" w:rsidRDefault="00452535" w:rsidP="00452535">
      <w:pPr>
        <w:pStyle w:val="Heading2"/>
      </w:pPr>
      <w:bookmarkStart w:id="5" w:name="_Toc101531100"/>
      <w:r>
        <w:t>Understanding Local Data</w:t>
      </w:r>
      <w:bookmarkEnd w:id="5"/>
    </w:p>
    <w:p w14:paraId="7542DE94" w14:textId="77777777" w:rsidR="00452535" w:rsidRDefault="00452535" w:rsidP="00452535">
      <w:pPr>
        <w:jc w:val="both"/>
      </w:pPr>
      <w:r w:rsidRPr="008C72F8">
        <w:t xml:space="preserve">Use the space below to include </w:t>
      </w:r>
      <w:r>
        <w:t>at least five local</w:t>
      </w:r>
      <w:r w:rsidRPr="008C72F8">
        <w:t xml:space="preserve"> data </w:t>
      </w:r>
      <w:r>
        <w:t xml:space="preserve">points that </w:t>
      </w:r>
      <w:r w:rsidRPr="008C72F8">
        <w:t xml:space="preserve">the </w:t>
      </w:r>
      <w:r>
        <w:t>D</w:t>
      </w:r>
      <w:r w:rsidRPr="008C72F8">
        <w:t xml:space="preserve">istrict has collected that </w:t>
      </w:r>
      <w:r>
        <w:t xml:space="preserve">are </w:t>
      </w:r>
      <w:r w:rsidRPr="008C72F8">
        <w:t xml:space="preserve">relevant to </w:t>
      </w:r>
      <w:r>
        <w:t>understanding the District.  These</w:t>
      </w:r>
      <w:r w:rsidRPr="008C72F8">
        <w:t xml:space="preserve"> could include</w:t>
      </w:r>
      <w:r>
        <w:t>:</w:t>
      </w:r>
    </w:p>
    <w:p w14:paraId="2161DACA" w14:textId="77777777" w:rsidR="00452535" w:rsidRDefault="00452535" w:rsidP="00452535">
      <w:pPr>
        <w:pStyle w:val="ListParagraph"/>
        <w:numPr>
          <w:ilvl w:val="0"/>
          <w:numId w:val="32"/>
        </w:numPr>
        <w:jc w:val="both"/>
      </w:pPr>
      <w:r>
        <w:t>State-collected data from t</w:t>
      </w:r>
      <w:r w:rsidRPr="008C72F8">
        <w:t>he NYSED District Report Card, such as</w:t>
      </w:r>
      <w:r>
        <w:t xml:space="preserve"> the teacher turnover rate</w:t>
      </w:r>
    </w:p>
    <w:p w14:paraId="42133726" w14:textId="77777777" w:rsidR="00452535" w:rsidRDefault="00452535" w:rsidP="00452535">
      <w:pPr>
        <w:pStyle w:val="ListParagraph"/>
        <w:numPr>
          <w:ilvl w:val="0"/>
          <w:numId w:val="32"/>
        </w:numPr>
        <w:jc w:val="both"/>
      </w:pPr>
      <w:r>
        <w:t>District-collected data</w:t>
      </w:r>
      <w:r w:rsidRPr="008C72F8">
        <w:t xml:space="preserve">, such as </w:t>
      </w:r>
      <w:r>
        <w:t>survey results</w:t>
      </w:r>
    </w:p>
    <w:p w14:paraId="76377662" w14:textId="77777777" w:rsidR="00452535" w:rsidRDefault="00452535" w:rsidP="00452535">
      <w:pPr>
        <w:pStyle w:val="ListParagraph"/>
        <w:numPr>
          <w:ilvl w:val="0"/>
          <w:numId w:val="32"/>
        </w:numPr>
        <w:jc w:val="both"/>
      </w:pPr>
      <w:r>
        <w:t>Districtwide academic assessment data</w:t>
      </w:r>
    </w:p>
    <w:p w14:paraId="48C575AD" w14:textId="77777777" w:rsidR="00452535" w:rsidRDefault="00452535" w:rsidP="00452535">
      <w:pPr>
        <w:pStyle w:val="ListParagraph"/>
        <w:numPr>
          <w:ilvl w:val="0"/>
          <w:numId w:val="32"/>
        </w:numPr>
        <w:jc w:val="both"/>
      </w:pPr>
      <w:r>
        <w:t>Student engagement/attendance data</w:t>
      </w:r>
    </w:p>
    <w:p w14:paraId="5A405339" w14:textId="77777777" w:rsidR="00452535" w:rsidRDefault="00452535" w:rsidP="00452535">
      <w:pPr>
        <w:pStyle w:val="ListParagraph"/>
        <w:numPr>
          <w:ilvl w:val="0"/>
          <w:numId w:val="32"/>
        </w:numPr>
        <w:jc w:val="both"/>
      </w:pPr>
      <w:r>
        <w:t>Student social-emotional health data</w:t>
      </w:r>
    </w:p>
    <w:p w14:paraId="70C5A8B1" w14:textId="29A113ED" w:rsidR="00452535" w:rsidRDefault="00452535" w:rsidP="00452535">
      <w:pPr>
        <w:jc w:val="both"/>
      </w:pPr>
      <w:r>
        <w:t>When possible, consider data from the 202</w:t>
      </w:r>
      <w:r w:rsidR="00307699">
        <w:t>1</w:t>
      </w:r>
      <w:r>
        <w:t>-2</w:t>
      </w:r>
      <w:r w:rsidR="00307699">
        <w:t>2</w:t>
      </w:r>
      <w:r>
        <w:t xml:space="preserve"> school year.</w:t>
      </w:r>
    </w:p>
    <w:p w14:paraId="69E57939" w14:textId="77777777" w:rsidR="00452535" w:rsidRDefault="00452535" w:rsidP="00452535">
      <w:pPr>
        <w:jc w:val="both"/>
      </w:pPr>
      <w:r>
        <w:t xml:space="preserve">Example: </w:t>
      </w:r>
      <w:r w:rsidRPr="003B45E2">
        <w:rPr>
          <w:i/>
        </w:rPr>
        <w:t>District survey data indicated that 44% of students say that they do not feel challenged in class</w:t>
      </w:r>
      <w:r>
        <w:rPr>
          <w:i/>
        </w:rPr>
        <w:t>.</w:t>
      </w:r>
    </w:p>
    <w:tbl>
      <w:tblPr>
        <w:tblStyle w:val="TableGrid"/>
        <w:tblW w:w="0" w:type="auto"/>
        <w:tblLook w:val="04A0" w:firstRow="1" w:lastRow="0" w:firstColumn="1" w:lastColumn="0" w:noHBand="0" w:noVBand="1"/>
      </w:tblPr>
      <w:tblGrid>
        <w:gridCol w:w="10790"/>
      </w:tblGrid>
      <w:tr w:rsidR="00452535" w14:paraId="766B1414" w14:textId="77777777" w:rsidTr="00272458">
        <w:tc>
          <w:tcPr>
            <w:tcW w:w="10790" w:type="dxa"/>
            <w:shd w:val="clear" w:color="auto" w:fill="F2F2F2" w:themeFill="background1" w:themeFillShade="F2"/>
          </w:tcPr>
          <w:p w14:paraId="23686157" w14:textId="77777777" w:rsidR="00452535" w:rsidRDefault="00452535" w:rsidP="00272458">
            <w:pPr>
              <w:jc w:val="center"/>
            </w:pPr>
            <w:r>
              <w:t>District-level Data</w:t>
            </w:r>
          </w:p>
        </w:tc>
      </w:tr>
      <w:tr w:rsidR="00452535" w14:paraId="4290F07F" w14:textId="77777777" w:rsidTr="00272458">
        <w:tc>
          <w:tcPr>
            <w:tcW w:w="10790" w:type="dxa"/>
          </w:tcPr>
          <w:p w14:paraId="04EE3C6E" w14:textId="1676BEB0" w:rsidR="00452535" w:rsidRDefault="00977B54" w:rsidP="00272458">
            <w:pPr>
              <w:jc w:val="both"/>
            </w:pPr>
            <w:r>
              <w:t>We are below 50%</w:t>
            </w:r>
            <w:r w:rsidR="009C406C">
              <w:t xml:space="preserve"> proficiency in 3-8 in all grade levels and all subgroups.</w:t>
            </w:r>
          </w:p>
        </w:tc>
      </w:tr>
      <w:tr w:rsidR="00452535" w14:paraId="07B343C7" w14:textId="77777777" w:rsidTr="00272458">
        <w:tc>
          <w:tcPr>
            <w:tcW w:w="10790" w:type="dxa"/>
          </w:tcPr>
          <w:p w14:paraId="4D671C3E" w14:textId="2443E5FD" w:rsidR="00452535" w:rsidRDefault="009C406C" w:rsidP="00272458">
            <w:pPr>
              <w:jc w:val="both"/>
            </w:pPr>
            <w:r>
              <w:t>Participation rate in 3-8 state testing is increasing but we are still below the 95% participation rate.</w:t>
            </w:r>
          </w:p>
        </w:tc>
      </w:tr>
      <w:tr w:rsidR="00452535" w14:paraId="2C20D143" w14:textId="77777777" w:rsidTr="00272458">
        <w:tc>
          <w:tcPr>
            <w:tcW w:w="10790" w:type="dxa"/>
          </w:tcPr>
          <w:p w14:paraId="033BE730" w14:textId="196F1BC5" w:rsidR="00452535" w:rsidRDefault="009C406C" w:rsidP="00272458">
            <w:pPr>
              <w:jc w:val="both"/>
            </w:pPr>
            <w:r>
              <w:t xml:space="preserve">We hired 43 new instructional staff members in 21-22.  We anticipate hiring 17 instructional staff for the 22-23 school year. </w:t>
            </w:r>
          </w:p>
        </w:tc>
      </w:tr>
      <w:tr w:rsidR="00452535" w14:paraId="27A116A3" w14:textId="77777777" w:rsidTr="00272458">
        <w:tc>
          <w:tcPr>
            <w:tcW w:w="10790" w:type="dxa"/>
          </w:tcPr>
          <w:p w14:paraId="0208D35C" w14:textId="452A6B07" w:rsidR="00452535" w:rsidRDefault="009C406C" w:rsidP="00272458">
            <w:pPr>
              <w:jc w:val="both"/>
            </w:pPr>
            <w:r>
              <w:t>75% of our students participate in the Panorama survey.</w:t>
            </w:r>
          </w:p>
        </w:tc>
      </w:tr>
      <w:tr w:rsidR="00452535" w14:paraId="72C56AD0" w14:textId="77777777" w:rsidTr="00272458">
        <w:tc>
          <w:tcPr>
            <w:tcW w:w="10790" w:type="dxa"/>
          </w:tcPr>
          <w:p w14:paraId="69EE371E" w14:textId="5396D81D" w:rsidR="00452535" w:rsidRDefault="009C406C" w:rsidP="00272458">
            <w:pPr>
              <w:jc w:val="both"/>
            </w:pPr>
            <w:r>
              <w:t>Almost 20% of our student population at the high school is chronic in their absenteeism.</w:t>
            </w:r>
            <w:r w:rsidR="00466929">
              <w:t xml:space="preserve"> Over 32% of our Native American students were chronically absent in 21-22. </w:t>
            </w:r>
          </w:p>
        </w:tc>
      </w:tr>
    </w:tbl>
    <w:p w14:paraId="1A9FA381" w14:textId="7FDD6D3A" w:rsidR="00452535" w:rsidRDefault="00452535" w:rsidP="00452535">
      <w:pPr>
        <w:rPr>
          <w:rFonts w:eastAsiaTheme="majorEastAsia"/>
        </w:rPr>
      </w:pPr>
    </w:p>
    <w:p w14:paraId="5CCE62F3" w14:textId="3849199A" w:rsidR="00C03351" w:rsidRDefault="00E54E83" w:rsidP="00C03351">
      <w:pPr>
        <w:pStyle w:val="Heading2"/>
      </w:pPr>
      <w:bookmarkStart w:id="6" w:name="_Toc101531101"/>
      <w:r>
        <w:t>Listening to Students</w:t>
      </w:r>
      <w:bookmarkEnd w:id="6"/>
    </w:p>
    <w:p w14:paraId="28015469" w14:textId="53946A7A" w:rsidR="008A3B07" w:rsidRDefault="00E54E83" w:rsidP="0013253D">
      <w:r>
        <w:t xml:space="preserve">Identified schools are interviewing students in advance of writing their annual plans, and Districts with identified schools are being asked to </w:t>
      </w:r>
      <w:r w:rsidR="00A47436">
        <w:t xml:space="preserve">reflect on the feedback provided by students as part of their DCIP.  Districts without identified schools are welcome to </w:t>
      </w:r>
      <w:r w:rsidR="00F04150">
        <w:t xml:space="preserve">pursue </w:t>
      </w:r>
      <w:r w:rsidR="002B4447">
        <w:t>S</w:t>
      </w:r>
      <w:r w:rsidR="00F04150">
        <w:t xml:space="preserve">tudent </w:t>
      </w:r>
      <w:r w:rsidR="002B4447">
        <w:t>I</w:t>
      </w:r>
      <w:r w:rsidR="00F04150">
        <w:t>nterviews as well</w:t>
      </w:r>
      <w:r w:rsidR="00297845">
        <w:t xml:space="preserve">, and may find the resource </w:t>
      </w:r>
      <w:r w:rsidR="0013253D">
        <w:t>below</w:t>
      </w:r>
      <w:r w:rsidR="00297845">
        <w:t xml:space="preserve"> helpful: </w:t>
      </w:r>
      <w:r w:rsidR="008A3B07">
        <w:t xml:space="preserve"> </w:t>
      </w:r>
      <w:hyperlink r:id="rId15" w:history="1">
        <w:r w:rsidR="008A3B07" w:rsidRPr="00393D88">
          <w:rPr>
            <w:rStyle w:val="Hyperlink"/>
          </w:rPr>
          <w:t>http://www.nysed.gov/common/nysed/files/programs/accountability/interviewing-students-in-advance-of-developing-the-scep_2.pdf</w:t>
        </w:r>
      </w:hyperlink>
    </w:p>
    <w:p w14:paraId="15A097E0" w14:textId="25A1F11C" w:rsidR="00C03351" w:rsidRDefault="00C74C11" w:rsidP="00CE459A">
      <w:hyperlink w:history="1"/>
      <w:r w:rsidR="00297845">
        <w:t xml:space="preserve"> </w:t>
      </w:r>
    </w:p>
    <w:tbl>
      <w:tblPr>
        <w:tblStyle w:val="TableGrid"/>
        <w:tblW w:w="0" w:type="auto"/>
        <w:tblLook w:val="04A0" w:firstRow="1" w:lastRow="0" w:firstColumn="1" w:lastColumn="0" w:noHBand="0" w:noVBand="1"/>
      </w:tblPr>
      <w:tblGrid>
        <w:gridCol w:w="10790"/>
      </w:tblGrid>
      <w:tr w:rsidR="00C03351" w14:paraId="0D5DB798" w14:textId="77777777" w:rsidTr="00272458">
        <w:tc>
          <w:tcPr>
            <w:tcW w:w="10790" w:type="dxa"/>
            <w:shd w:val="clear" w:color="auto" w:fill="F2F2F2" w:themeFill="background1" w:themeFillShade="F2"/>
          </w:tcPr>
          <w:p w14:paraId="4CEF24A5" w14:textId="7CAD7563" w:rsidR="00C03351" w:rsidRDefault="00297845" w:rsidP="009D0E37">
            <w:r>
              <w:t xml:space="preserve">If your </w:t>
            </w:r>
            <w:r w:rsidR="009D0E37">
              <w:t>D</w:t>
            </w:r>
            <w:r>
              <w:t xml:space="preserve">istrict conducted </w:t>
            </w:r>
            <w:r w:rsidR="00772A4C">
              <w:t>S</w:t>
            </w:r>
            <w:r>
              <w:t xml:space="preserve">tudent </w:t>
            </w:r>
            <w:r w:rsidR="00772A4C">
              <w:t>I</w:t>
            </w:r>
            <w:r>
              <w:t>nterviews, what themes emerged</w:t>
            </w:r>
            <w:r w:rsidR="00F75BCB">
              <w:t xml:space="preserve"> from this process</w:t>
            </w:r>
            <w:r w:rsidR="009D0E37">
              <w:t xml:space="preserve">?  If no interviews were conducted, </w:t>
            </w:r>
            <w:r w:rsidR="00A13784">
              <w:t xml:space="preserve">the </w:t>
            </w:r>
            <w:r w:rsidR="009D0E37">
              <w:t>District may leave this section blank.</w:t>
            </w:r>
          </w:p>
        </w:tc>
      </w:tr>
      <w:tr w:rsidR="00C03351" w14:paraId="737D37D5" w14:textId="77777777" w:rsidTr="00272458">
        <w:tc>
          <w:tcPr>
            <w:tcW w:w="10790" w:type="dxa"/>
          </w:tcPr>
          <w:p w14:paraId="262FEC72" w14:textId="77777777" w:rsidR="00C03351" w:rsidRDefault="00C03351" w:rsidP="00272458">
            <w:pPr>
              <w:jc w:val="both"/>
            </w:pPr>
          </w:p>
          <w:p w14:paraId="52CEE204" w14:textId="272C19D7" w:rsidR="00A13784" w:rsidRDefault="00466929" w:rsidP="00272458">
            <w:pPr>
              <w:jc w:val="both"/>
            </w:pPr>
            <w:r>
              <w:t>NA</w:t>
            </w:r>
          </w:p>
          <w:p w14:paraId="4D170AC3" w14:textId="77777777" w:rsidR="00A13784" w:rsidRDefault="00A13784" w:rsidP="00272458">
            <w:pPr>
              <w:jc w:val="both"/>
            </w:pPr>
          </w:p>
          <w:p w14:paraId="5F58FA0A" w14:textId="65C18BA4" w:rsidR="00A13784" w:rsidRDefault="00A13784" w:rsidP="00272458">
            <w:pPr>
              <w:jc w:val="both"/>
            </w:pPr>
          </w:p>
        </w:tc>
      </w:tr>
    </w:tbl>
    <w:p w14:paraId="6CB45283" w14:textId="1073C533" w:rsidR="00C03351" w:rsidRDefault="00C03351" w:rsidP="00452535">
      <w:pPr>
        <w:rPr>
          <w:rFonts w:eastAsiaTheme="majorEastAsia"/>
        </w:rPr>
      </w:pPr>
    </w:p>
    <w:p w14:paraId="6B256EAA" w14:textId="686F9219" w:rsidR="009D0E37" w:rsidRPr="00254E20" w:rsidRDefault="009D0E37" w:rsidP="00254E20">
      <w:pPr>
        <w:pStyle w:val="Heading2"/>
      </w:pPr>
      <w:bookmarkStart w:id="7" w:name="_Toc101531102"/>
      <w:r>
        <w:t>Examining Equity</w:t>
      </w:r>
      <w:bookmarkEnd w:id="7"/>
    </w:p>
    <w:p w14:paraId="16135E6E" w14:textId="5D629014" w:rsidR="009D0E37" w:rsidRDefault="009D0E37" w:rsidP="0013253D">
      <w:r>
        <w:t xml:space="preserve">Identified schools are completing an Equity Self-Reflection in advance of writing their annual plans, and Districts with identified schools are being asked to </w:t>
      </w:r>
      <w:r w:rsidR="00A93193">
        <w:t>consider the discussions that occu</w:t>
      </w:r>
      <w:r w:rsidR="002B4447">
        <w:t>r</w:t>
      </w:r>
      <w:r w:rsidR="00A93193">
        <w:t>r</w:t>
      </w:r>
      <w:r w:rsidR="004D02E4">
        <w:t>ed</w:t>
      </w:r>
      <w:r w:rsidR="00A93193">
        <w:t xml:space="preserve"> within their identified schools when developing their DCIP.  </w:t>
      </w:r>
      <w:r>
        <w:t>Districts without identified schools are welcome to</w:t>
      </w:r>
      <w:r w:rsidR="0013253D">
        <w:t xml:space="preserve"> incorporate the Equity Self-Reflection into their DCIP as well, and m</w:t>
      </w:r>
      <w:r>
        <w:t xml:space="preserve">ay find the resource </w:t>
      </w:r>
      <w:r w:rsidR="0013253D">
        <w:t>below h</w:t>
      </w:r>
      <w:r>
        <w:t xml:space="preserve">elpful: </w:t>
      </w:r>
      <w:hyperlink r:id="rId16" w:history="1">
        <w:r w:rsidR="008A3B07" w:rsidRPr="00393D88">
          <w:rPr>
            <w:rStyle w:val="Hyperlink"/>
          </w:rPr>
          <w:t>http://www.nysed.gov/common/nysed/files/programs/accountability/equity-self-reflection-for-2022-23-scep.docx</w:t>
        </w:r>
      </w:hyperlink>
    </w:p>
    <w:p w14:paraId="001A6061" w14:textId="77777777" w:rsidR="009D0E37" w:rsidRDefault="009D0E37" w:rsidP="009D0E37">
      <w:pPr>
        <w:jc w:val="both"/>
      </w:pPr>
    </w:p>
    <w:tbl>
      <w:tblPr>
        <w:tblStyle w:val="TableGrid"/>
        <w:tblW w:w="0" w:type="auto"/>
        <w:tblLook w:val="04A0" w:firstRow="1" w:lastRow="0" w:firstColumn="1" w:lastColumn="0" w:noHBand="0" w:noVBand="1"/>
      </w:tblPr>
      <w:tblGrid>
        <w:gridCol w:w="10790"/>
      </w:tblGrid>
      <w:tr w:rsidR="009D0E37" w14:paraId="2E4DB5DA" w14:textId="77777777" w:rsidTr="00272458">
        <w:tc>
          <w:tcPr>
            <w:tcW w:w="10790" w:type="dxa"/>
            <w:shd w:val="clear" w:color="auto" w:fill="F2F2F2" w:themeFill="background1" w:themeFillShade="F2"/>
          </w:tcPr>
          <w:p w14:paraId="0EF0287B" w14:textId="58132930" w:rsidR="009D0E37" w:rsidRDefault="009D0E37" w:rsidP="00272458">
            <w:r>
              <w:t xml:space="preserve">If </w:t>
            </w:r>
            <w:r w:rsidR="0013253D">
              <w:t xml:space="preserve">schools within your </w:t>
            </w:r>
            <w:r>
              <w:t xml:space="preserve">District </w:t>
            </w:r>
            <w:r w:rsidR="0013253D">
              <w:t>completed the Equity Self-Reflection</w:t>
            </w:r>
            <w:r>
              <w:t xml:space="preserve">, what themes emerged from this process?  If </w:t>
            </w:r>
            <w:r w:rsidR="00A13784">
              <w:t xml:space="preserve">schools did not complete this document, the </w:t>
            </w:r>
            <w:r>
              <w:t>District may leave this section blank.</w:t>
            </w:r>
          </w:p>
        </w:tc>
      </w:tr>
      <w:tr w:rsidR="009D0E37" w14:paraId="7E16223A" w14:textId="77777777" w:rsidTr="00272458">
        <w:tc>
          <w:tcPr>
            <w:tcW w:w="10790" w:type="dxa"/>
          </w:tcPr>
          <w:p w14:paraId="3999B19B" w14:textId="77777777" w:rsidR="009D0E37" w:rsidRDefault="009D0E37" w:rsidP="00272458">
            <w:pPr>
              <w:jc w:val="both"/>
            </w:pPr>
          </w:p>
          <w:p w14:paraId="107F1780" w14:textId="1D3A1C7E" w:rsidR="00A13784" w:rsidRDefault="00466929" w:rsidP="00272458">
            <w:pPr>
              <w:jc w:val="both"/>
            </w:pPr>
            <w:r>
              <w:t>NA</w:t>
            </w:r>
          </w:p>
          <w:p w14:paraId="22920D41" w14:textId="77777777" w:rsidR="00A13784" w:rsidRDefault="00A13784" w:rsidP="00272458">
            <w:pPr>
              <w:jc w:val="both"/>
            </w:pPr>
          </w:p>
          <w:p w14:paraId="764632C2" w14:textId="76B5412B" w:rsidR="00A13784" w:rsidRDefault="00A13784" w:rsidP="00272458">
            <w:pPr>
              <w:jc w:val="both"/>
            </w:pPr>
          </w:p>
        </w:tc>
      </w:tr>
    </w:tbl>
    <w:p w14:paraId="13F93CF6" w14:textId="77777777" w:rsidR="00254E20" w:rsidRDefault="00254E20" w:rsidP="00703D1E">
      <w:pPr>
        <w:pStyle w:val="Heading1"/>
        <w:tabs>
          <w:tab w:val="left" w:pos="1710"/>
          <w:tab w:val="left" w:pos="2880"/>
        </w:tabs>
        <w:sectPr w:rsidR="00254E20" w:rsidSect="00B505AA">
          <w:headerReference w:type="default" r:id="rId17"/>
          <w:headerReference w:type="first" r:id="rId18"/>
          <w:pgSz w:w="12240" w:h="15840" w:code="1"/>
          <w:pgMar w:top="720" w:right="720" w:bottom="720" w:left="720" w:header="360" w:footer="720" w:gutter="0"/>
          <w:cols w:space="720"/>
          <w:titlePg/>
          <w:docGrid w:linePitch="360"/>
        </w:sectPr>
      </w:pPr>
    </w:p>
    <w:p w14:paraId="2FAD9981" w14:textId="09DA3A3F" w:rsidR="003A15CE" w:rsidRDefault="0030134A" w:rsidP="00ED4864">
      <w:pPr>
        <w:pStyle w:val="Heading1"/>
      </w:pPr>
      <w:bookmarkStart w:id="8" w:name="_Toc101531103"/>
      <w:r>
        <w:t xml:space="preserve">Section </w:t>
      </w:r>
      <w:r w:rsidR="00D63E73">
        <w:t>2</w:t>
      </w:r>
      <w:r w:rsidR="003B0E61">
        <w:t xml:space="preserve">: </w:t>
      </w:r>
      <w:r w:rsidR="003A15CE">
        <w:t xml:space="preserve">District’s </w:t>
      </w:r>
      <w:r w:rsidR="003A14A9">
        <w:t>Vision</w:t>
      </w:r>
      <w:r w:rsidR="008A0C21">
        <w:t xml:space="preserve">, Values, </w:t>
      </w:r>
      <w:r w:rsidR="003A14A9">
        <w:t xml:space="preserve">and </w:t>
      </w:r>
      <w:r w:rsidR="003A15CE">
        <w:t>Aspirations</w:t>
      </w:r>
      <w:bookmarkEnd w:id="8"/>
    </w:p>
    <w:tbl>
      <w:tblPr>
        <w:tblStyle w:val="TableGrid"/>
        <w:tblW w:w="0" w:type="auto"/>
        <w:tblLook w:val="04A0" w:firstRow="1" w:lastRow="0" w:firstColumn="1" w:lastColumn="0" w:noHBand="0" w:noVBand="1"/>
      </w:tblPr>
      <w:tblGrid>
        <w:gridCol w:w="10790"/>
      </w:tblGrid>
      <w:tr w:rsidR="003A15CE" w14:paraId="72A9020D" w14:textId="77777777" w:rsidTr="00254E20">
        <w:trPr>
          <w:trHeight w:val="611"/>
        </w:trPr>
        <w:tc>
          <w:tcPr>
            <w:tcW w:w="10790" w:type="dxa"/>
            <w:shd w:val="clear" w:color="auto" w:fill="F2F2F2" w:themeFill="background1" w:themeFillShade="F2"/>
          </w:tcPr>
          <w:p w14:paraId="438223ED" w14:textId="3FB9D0D5" w:rsidR="003A15CE" w:rsidRPr="003A0D19" w:rsidRDefault="003A15CE" w:rsidP="00271B74">
            <w:pPr>
              <w:pStyle w:val="ListParagraph"/>
              <w:numPr>
                <w:ilvl w:val="0"/>
                <w:numId w:val="40"/>
              </w:numPr>
              <w:spacing w:before="120" w:after="120"/>
            </w:pPr>
            <w:r>
              <w:t>What is the District’s vision?</w:t>
            </w:r>
          </w:p>
        </w:tc>
      </w:tr>
      <w:tr w:rsidR="003A15CE" w14:paraId="72CAF103" w14:textId="77777777" w:rsidTr="003A15CE">
        <w:tc>
          <w:tcPr>
            <w:tcW w:w="10790" w:type="dxa"/>
          </w:tcPr>
          <w:p w14:paraId="016BE868" w14:textId="38F99311" w:rsidR="003A15CE" w:rsidRDefault="00FD228E" w:rsidP="003A15CE">
            <w:pPr>
              <w:spacing w:before="120" w:after="120"/>
            </w:pPr>
            <w:r w:rsidRPr="00EB4238">
              <w:rPr>
                <w:rFonts w:eastAsia="Arial"/>
                <w:color w:val="000000"/>
                <w:sz w:val="18"/>
                <w:szCs w:val="18"/>
              </w:rPr>
              <w:t>The Lake Shore Central School District in partnership with our students, families and school community will cultivate engaging, diverse, and challenging educational opportunities and learning environments to promote life-long learning and achievement in preparation for high school graduation, college and careers.</w:t>
            </w:r>
          </w:p>
          <w:p w14:paraId="58C0AD73" w14:textId="3156939C" w:rsidR="003A15CE" w:rsidRPr="003A0D19" w:rsidRDefault="003A15CE" w:rsidP="003A15CE">
            <w:pPr>
              <w:spacing w:before="120" w:after="120"/>
            </w:pPr>
          </w:p>
        </w:tc>
      </w:tr>
      <w:tr w:rsidR="003A15CE" w14:paraId="3003C995" w14:textId="77777777" w:rsidTr="00254E20">
        <w:tc>
          <w:tcPr>
            <w:tcW w:w="10790" w:type="dxa"/>
            <w:shd w:val="clear" w:color="auto" w:fill="F2F2F2" w:themeFill="background1" w:themeFillShade="F2"/>
          </w:tcPr>
          <w:p w14:paraId="6E8CF0EE" w14:textId="257D5F69" w:rsidR="003A15CE" w:rsidRPr="003A0D19" w:rsidRDefault="008A0C21" w:rsidP="00271B74">
            <w:pPr>
              <w:pStyle w:val="ListParagraph"/>
              <w:numPr>
                <w:ilvl w:val="0"/>
                <w:numId w:val="40"/>
              </w:numPr>
              <w:spacing w:before="120" w:after="120"/>
            </w:pPr>
            <w:r>
              <w:t xml:space="preserve">In recognition that sometimes vision statements may not be a current reflection of the District’s values and aspirations, is there anything else important to know about what the </w:t>
            </w:r>
            <w:r w:rsidR="002B4447">
              <w:t>D</w:t>
            </w:r>
            <w:r>
              <w:t>istrict values and aspires to be that is not captured in the current vision?</w:t>
            </w:r>
          </w:p>
        </w:tc>
      </w:tr>
      <w:tr w:rsidR="008A0C21" w14:paraId="01F4BBD2" w14:textId="77777777" w:rsidTr="00271B74">
        <w:tc>
          <w:tcPr>
            <w:tcW w:w="10790" w:type="dxa"/>
            <w:shd w:val="clear" w:color="auto" w:fill="FFFFFF" w:themeFill="background1"/>
          </w:tcPr>
          <w:p w14:paraId="6803E304" w14:textId="587902AF" w:rsidR="008A0C21" w:rsidRDefault="00FD228E" w:rsidP="008A0C21">
            <w:pPr>
              <w:pStyle w:val="ListParagraph"/>
              <w:spacing w:before="120" w:after="120"/>
            </w:pPr>
            <w:r>
              <w:t>We want to increase our academic expectations for students, and within that, we want to ensure that we are trauma-invested, culturally responsive  and engaging for all students.</w:t>
            </w:r>
          </w:p>
          <w:p w14:paraId="42779DFD" w14:textId="387E8011" w:rsidR="008A0C21" w:rsidRDefault="008A0C21" w:rsidP="00271B74">
            <w:pPr>
              <w:pStyle w:val="ListParagraph"/>
              <w:spacing w:before="120" w:after="120"/>
            </w:pPr>
          </w:p>
        </w:tc>
      </w:tr>
      <w:tr w:rsidR="008A0C21" w14:paraId="78CC8486" w14:textId="77777777" w:rsidTr="00254E20">
        <w:tc>
          <w:tcPr>
            <w:tcW w:w="10790" w:type="dxa"/>
            <w:shd w:val="clear" w:color="auto" w:fill="F2F2F2" w:themeFill="background1" w:themeFillShade="F2"/>
          </w:tcPr>
          <w:p w14:paraId="43499456" w14:textId="7D558A3F" w:rsidR="008A0C21" w:rsidRDefault="00D63E73">
            <w:pPr>
              <w:pStyle w:val="ListParagraph"/>
              <w:numPr>
                <w:ilvl w:val="0"/>
                <w:numId w:val="40"/>
              </w:numPr>
              <w:spacing w:before="120" w:after="120"/>
            </w:pPr>
            <w:r>
              <w:t xml:space="preserve">Review your responses to Section 1. </w:t>
            </w:r>
            <w:r w:rsidR="00D1350C">
              <w:t xml:space="preserve"> </w:t>
            </w:r>
            <w:r w:rsidR="008A0C21">
              <w:t>What themes emerge</w:t>
            </w:r>
            <w:r w:rsidR="00D1350C">
              <w:t xml:space="preserve"> </w:t>
            </w:r>
            <w:r w:rsidR="008A0C21">
              <w:t>that let you know that you have made progress toward the vision, values, and aspirations of the District?</w:t>
            </w:r>
          </w:p>
        </w:tc>
      </w:tr>
      <w:tr w:rsidR="003A15CE" w14:paraId="16C0B990" w14:textId="77777777" w:rsidTr="003A15CE">
        <w:tc>
          <w:tcPr>
            <w:tcW w:w="10790" w:type="dxa"/>
            <w:shd w:val="clear" w:color="auto" w:fill="FFFFFF" w:themeFill="background1"/>
          </w:tcPr>
          <w:p w14:paraId="14383E49" w14:textId="7D21B637" w:rsidR="003A15CE" w:rsidRDefault="00FD228E" w:rsidP="003A15CE">
            <w:pPr>
              <w:spacing w:before="120" w:after="120" w:line="240" w:lineRule="auto"/>
            </w:pPr>
            <w:r>
              <w:t xml:space="preserve">We continue to provide professional development for our staff in trauma-informed work including our consultant in August. We continue to strive for the academic excellence be evidence of hiring a teaching assistant to support math interventions. Our chronic absenteeism is an item for concern. </w:t>
            </w:r>
          </w:p>
          <w:p w14:paraId="1C2F15B8" w14:textId="77777777" w:rsidR="003A15CE" w:rsidRDefault="003A15CE" w:rsidP="003A15CE">
            <w:pPr>
              <w:spacing w:before="120" w:after="120" w:line="240" w:lineRule="auto"/>
            </w:pPr>
          </w:p>
          <w:p w14:paraId="79824C94" w14:textId="4CBA2520" w:rsidR="003A15CE" w:rsidRPr="00AA00F5" w:rsidRDefault="003A15CE" w:rsidP="003A15CE">
            <w:pPr>
              <w:spacing w:before="120" w:after="120" w:line="240" w:lineRule="auto"/>
            </w:pPr>
          </w:p>
        </w:tc>
      </w:tr>
      <w:tr w:rsidR="003A15CE" w14:paraId="3A1AA28A" w14:textId="77777777" w:rsidTr="00254E20">
        <w:tc>
          <w:tcPr>
            <w:tcW w:w="10790" w:type="dxa"/>
            <w:shd w:val="clear" w:color="auto" w:fill="F2F2F2" w:themeFill="background1" w:themeFillShade="F2"/>
          </w:tcPr>
          <w:p w14:paraId="7A9B7D16" w14:textId="5891410F" w:rsidR="003A15CE" w:rsidRPr="00AA00F5" w:rsidRDefault="00D1350C" w:rsidP="00271B74">
            <w:pPr>
              <w:pStyle w:val="ListParagraph"/>
              <w:numPr>
                <w:ilvl w:val="0"/>
                <w:numId w:val="40"/>
              </w:numPr>
              <w:spacing w:before="120" w:after="120" w:line="240" w:lineRule="auto"/>
            </w:pPr>
            <w:r>
              <w:t xml:space="preserve">Review your responses to Section 1.  </w:t>
            </w:r>
            <w:r w:rsidR="003A15CE">
              <w:t>What themes emerge</w:t>
            </w:r>
            <w:r>
              <w:t xml:space="preserve"> </w:t>
            </w:r>
            <w:r w:rsidR="003A15CE">
              <w:t xml:space="preserve">that let you know that you still have work to be done </w:t>
            </w:r>
            <w:r w:rsidR="008A0C21">
              <w:t>toward the vision, values, and aspirations of the District?</w:t>
            </w:r>
          </w:p>
        </w:tc>
      </w:tr>
      <w:tr w:rsidR="003A15CE" w14:paraId="14697C1A" w14:textId="77777777" w:rsidTr="00FD5682">
        <w:trPr>
          <w:trHeight w:val="1277"/>
        </w:trPr>
        <w:tc>
          <w:tcPr>
            <w:tcW w:w="10790" w:type="dxa"/>
            <w:shd w:val="clear" w:color="auto" w:fill="FFFFFF" w:themeFill="background1"/>
          </w:tcPr>
          <w:p w14:paraId="6FE4C115" w14:textId="28E1C78E" w:rsidR="003A15CE" w:rsidRDefault="00FD228E" w:rsidP="003A15CE">
            <w:pPr>
              <w:spacing w:before="120" w:after="120" w:line="240" w:lineRule="auto"/>
            </w:pPr>
            <w:r>
              <w:t>There is not a clear articulated curriculum K-12. With an increase in retirements including in our administrative team, we have to reset and ensure that the social and emotional pieces are embedded in all the work that we do.</w:t>
            </w:r>
          </w:p>
          <w:p w14:paraId="2ADA5131" w14:textId="54762A1D" w:rsidR="003A15CE" w:rsidRPr="00AA00F5" w:rsidRDefault="003A15CE" w:rsidP="003A15CE">
            <w:pPr>
              <w:spacing w:before="120" w:after="120" w:line="240" w:lineRule="auto"/>
            </w:pPr>
          </w:p>
        </w:tc>
      </w:tr>
      <w:tr w:rsidR="00A13784" w14:paraId="39088823" w14:textId="77777777" w:rsidTr="00254E20">
        <w:tc>
          <w:tcPr>
            <w:tcW w:w="10790" w:type="dxa"/>
            <w:shd w:val="clear" w:color="auto" w:fill="F2F2F2" w:themeFill="background1" w:themeFillShade="F2"/>
          </w:tcPr>
          <w:p w14:paraId="0CABE1F7" w14:textId="0903A099" w:rsidR="00A13784" w:rsidRDefault="00A13784" w:rsidP="00271B74">
            <w:pPr>
              <w:pStyle w:val="ListParagraph"/>
              <w:numPr>
                <w:ilvl w:val="0"/>
                <w:numId w:val="40"/>
              </w:numPr>
              <w:spacing w:before="120" w:after="120" w:line="240" w:lineRule="auto"/>
            </w:pPr>
            <w:r>
              <w:t xml:space="preserve">If </w:t>
            </w:r>
            <w:r w:rsidR="002B4447">
              <w:t>S</w:t>
            </w:r>
            <w:r>
              <w:t xml:space="preserve">tudent </w:t>
            </w:r>
            <w:r w:rsidR="002B4447">
              <w:t>I</w:t>
            </w:r>
            <w:r>
              <w:t xml:space="preserve">nterviews were conducted, what themes emerged through the </w:t>
            </w:r>
            <w:r w:rsidR="002B4447">
              <w:t>S</w:t>
            </w:r>
            <w:r>
              <w:t xml:space="preserve">tudent </w:t>
            </w:r>
            <w:r w:rsidR="002B4447">
              <w:t>I</w:t>
            </w:r>
            <w:r>
              <w:t>nterviews that let you know that you have made progress toward the vision, values, and aspirations of the District?</w:t>
            </w:r>
            <w:r w:rsidR="00DA68F1">
              <w:t xml:space="preserve"> </w:t>
            </w:r>
            <w:r w:rsidR="00772A4C">
              <w:t xml:space="preserve"> </w:t>
            </w:r>
            <w:r w:rsidR="00DA68F1">
              <w:t xml:space="preserve">What themes emerged that let you know that you still have work to be done toward the vision, values, and aspirations of the District? </w:t>
            </w:r>
            <w:r w:rsidR="00772A4C">
              <w:t xml:space="preserve"> </w:t>
            </w:r>
            <w:r w:rsidR="00DA68F1">
              <w:t xml:space="preserve">Districts that did not conduct Student Interviews </w:t>
            </w:r>
            <w:r w:rsidR="00001D2D">
              <w:t>may</w:t>
            </w:r>
            <w:r w:rsidR="00DA68F1">
              <w:t xml:space="preserve"> leave this section blank.</w:t>
            </w:r>
          </w:p>
        </w:tc>
      </w:tr>
      <w:tr w:rsidR="00A13784" w14:paraId="3F1B3E92" w14:textId="77777777" w:rsidTr="00001D2D">
        <w:tc>
          <w:tcPr>
            <w:tcW w:w="10790" w:type="dxa"/>
            <w:shd w:val="clear" w:color="auto" w:fill="auto"/>
          </w:tcPr>
          <w:p w14:paraId="2A64C8A0" w14:textId="03544597" w:rsidR="00A13784" w:rsidRDefault="00FD228E" w:rsidP="00001D2D">
            <w:pPr>
              <w:spacing w:before="120" w:after="120" w:line="240" w:lineRule="auto"/>
            </w:pPr>
            <w:r>
              <w:t>NA</w:t>
            </w:r>
          </w:p>
          <w:p w14:paraId="2CF7F268" w14:textId="777164E2" w:rsidR="00001D2D" w:rsidRDefault="00001D2D" w:rsidP="00001D2D">
            <w:pPr>
              <w:spacing w:before="120" w:after="120" w:line="240" w:lineRule="auto"/>
            </w:pPr>
          </w:p>
        </w:tc>
      </w:tr>
      <w:tr w:rsidR="00A13784" w14:paraId="1B2A1A82" w14:textId="77777777" w:rsidTr="00254E20">
        <w:tc>
          <w:tcPr>
            <w:tcW w:w="10790" w:type="dxa"/>
            <w:shd w:val="clear" w:color="auto" w:fill="F2F2F2" w:themeFill="background1" w:themeFillShade="F2"/>
          </w:tcPr>
          <w:p w14:paraId="0ACDFB30" w14:textId="34D9C8F8" w:rsidR="00A13784" w:rsidRDefault="00DA68F1" w:rsidP="00271B74">
            <w:pPr>
              <w:pStyle w:val="ListParagraph"/>
              <w:numPr>
                <w:ilvl w:val="0"/>
                <w:numId w:val="40"/>
              </w:numPr>
              <w:spacing w:before="120" w:after="120" w:line="240" w:lineRule="auto"/>
            </w:pPr>
            <w:r>
              <w:t xml:space="preserve">If the Equity Self-Reflection for Identified Schools was completed within your District, what themes emerged that let you know that you have made progress toward the vision, values, and aspirations of the District? What themes emerged that let you know that you still have work to be done toward the vision, values, and aspirations of the District? </w:t>
            </w:r>
            <w:r w:rsidR="00772A4C">
              <w:t xml:space="preserve"> </w:t>
            </w:r>
            <w:r>
              <w:t>Districts that did not co</w:t>
            </w:r>
            <w:r w:rsidR="00001D2D">
              <w:t>mplete the Equity Self-Reflection for Identified Schools may</w:t>
            </w:r>
            <w:r>
              <w:t xml:space="preserve"> leave this section blank.</w:t>
            </w:r>
          </w:p>
        </w:tc>
      </w:tr>
      <w:tr w:rsidR="003A15CE" w14:paraId="23384501" w14:textId="77777777" w:rsidTr="003A15CE">
        <w:tc>
          <w:tcPr>
            <w:tcW w:w="10790" w:type="dxa"/>
            <w:shd w:val="clear" w:color="auto" w:fill="FFFFFF" w:themeFill="background1"/>
          </w:tcPr>
          <w:p w14:paraId="34790EC4" w14:textId="15D2F5CA" w:rsidR="003A15CE" w:rsidRPr="00AA00F5" w:rsidRDefault="00FD228E" w:rsidP="003A15CE">
            <w:pPr>
              <w:spacing w:before="120" w:after="120" w:line="240" w:lineRule="auto"/>
            </w:pPr>
            <w:r>
              <w:t>NA</w:t>
            </w:r>
          </w:p>
        </w:tc>
      </w:tr>
    </w:tbl>
    <w:p w14:paraId="272A8C06" w14:textId="77777777" w:rsidR="008A0C21" w:rsidRDefault="008A0C21" w:rsidP="00650EEF">
      <w:pPr>
        <w:pStyle w:val="Heading1"/>
        <w:sectPr w:rsidR="008A0C21" w:rsidSect="00B505AA">
          <w:headerReference w:type="first" r:id="rId19"/>
          <w:pgSz w:w="12240" w:h="15840" w:code="1"/>
          <w:pgMar w:top="720" w:right="720" w:bottom="720" w:left="720" w:header="360" w:footer="720" w:gutter="0"/>
          <w:cols w:space="720"/>
          <w:titlePg/>
          <w:docGrid w:linePitch="360"/>
        </w:sectPr>
      </w:pPr>
    </w:p>
    <w:p w14:paraId="1352E93F" w14:textId="0B169202" w:rsidR="00E23A91" w:rsidRDefault="00E23A91" w:rsidP="00650EEF">
      <w:pPr>
        <w:pStyle w:val="Heading1"/>
      </w:pPr>
      <w:bookmarkStart w:id="9" w:name="_Toc101531104"/>
      <w:r>
        <w:t xml:space="preserve">Section </w:t>
      </w:r>
      <w:r w:rsidR="0034298B">
        <w:t>3</w:t>
      </w:r>
      <w:r>
        <w:t>: Putting it all together</w:t>
      </w:r>
      <w:bookmarkEnd w:id="9"/>
    </w:p>
    <w:p w14:paraId="7667B1C3" w14:textId="5156FB7F" w:rsidR="00E23A91" w:rsidRDefault="006F5D6F" w:rsidP="00650EEF">
      <w:r w:rsidRPr="00271B74">
        <w:rPr>
          <w:b/>
          <w:bCs/>
        </w:rPr>
        <w:t>Review your responses to sections 1</w:t>
      </w:r>
      <w:r w:rsidR="0034298B">
        <w:rPr>
          <w:b/>
          <w:bCs/>
        </w:rPr>
        <w:t xml:space="preserve"> </w:t>
      </w:r>
      <w:r w:rsidRPr="00271B74">
        <w:rPr>
          <w:b/>
          <w:bCs/>
        </w:rPr>
        <w:t xml:space="preserve">and </w:t>
      </w:r>
      <w:r w:rsidR="0034298B">
        <w:rPr>
          <w:b/>
          <w:bCs/>
        </w:rPr>
        <w:t>2</w:t>
      </w:r>
      <w:r>
        <w:t xml:space="preserve"> to identify 3 to 5 priorities for the 202</w:t>
      </w:r>
      <w:r w:rsidR="00CE459A">
        <w:t>2</w:t>
      </w:r>
      <w:r>
        <w:t>-2</w:t>
      </w:r>
      <w:r w:rsidR="00CE459A">
        <w:t>3</w:t>
      </w:r>
      <w:r>
        <w:t xml:space="preserve"> DCIP.  Identify the priorities below and indicate how those priorities support the themes that emerged in the previous sections.</w:t>
      </w:r>
    </w:p>
    <w:p w14:paraId="1C2C08F8" w14:textId="02901D6D" w:rsidR="006F5D6F" w:rsidRDefault="006F5D6F" w:rsidP="00271B74">
      <w:pPr>
        <w:pStyle w:val="Heading2"/>
      </w:pPr>
      <w:bookmarkStart w:id="10" w:name="_Toc101531105"/>
      <w:r>
        <w:t>Priority 1:</w:t>
      </w:r>
      <w:bookmarkEnd w:id="10"/>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5E4141D3"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50258D34" w14:textId="0BDB0C15" w:rsidR="00FD5682" w:rsidRPr="00BE355D" w:rsidRDefault="00FD5682" w:rsidP="00272458">
            <w:pPr>
              <w:spacing w:after="0" w:line="240" w:lineRule="auto"/>
              <w:jc w:val="center"/>
              <w:textAlignment w:val="baseline"/>
              <w:rPr>
                <w:rFonts w:ascii="Times New Roman" w:hAnsi="Times New Roman"/>
                <w:b w:val="0"/>
                <w:bCs w:val="0"/>
                <w:sz w:val="24"/>
                <w:szCs w:val="24"/>
              </w:rPr>
            </w:pPr>
            <w:bookmarkStart w:id="11" w:name="_Hlk70058538"/>
            <w:r w:rsidRPr="00BE355D">
              <w:rPr>
                <w:rFonts w:cs="Calibri"/>
              </w:rPr>
              <w:t>What will the District prioritize to extend success in 202</w:t>
            </w:r>
            <w:r w:rsidR="008A3B07">
              <w:rPr>
                <w:rFonts w:cs="Calibri"/>
              </w:rPr>
              <w:t>2</w:t>
            </w:r>
            <w:r w:rsidRPr="00BE355D">
              <w:rPr>
                <w:rFonts w:cs="Calibri"/>
              </w:rPr>
              <w:t>-2</w:t>
            </w:r>
            <w:r w:rsidR="008A3B07">
              <w:rPr>
                <w:rFonts w:cs="Calibri"/>
              </w:rPr>
              <w:t>3</w:t>
            </w:r>
            <w:r w:rsidRPr="00BE355D">
              <w:rPr>
                <w:rFonts w:cs="Calibri"/>
              </w:rPr>
              <w:t>? </w:t>
            </w:r>
          </w:p>
        </w:tc>
        <w:tc>
          <w:tcPr>
            <w:tcW w:w="7830" w:type="dxa"/>
            <w:hideMark/>
          </w:tcPr>
          <w:p w14:paraId="4BA6EF90" w14:textId="43E797D9" w:rsidR="00FD5682" w:rsidRPr="00BE355D" w:rsidRDefault="00C74C11" w:rsidP="0027245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cs="Calibri"/>
              </w:rPr>
              <w:t xml:space="preserve">Over the course of two years, a </w:t>
            </w:r>
            <w:r w:rsidR="00272458">
              <w:rPr>
                <w:rFonts w:cs="Calibri"/>
              </w:rPr>
              <w:t>clear, articulated curriculum 6-12 by subject and department and a clear articulated writing curriculum K-5</w:t>
            </w:r>
          </w:p>
        </w:tc>
      </w:tr>
    </w:tbl>
    <w:bookmarkEnd w:id="11"/>
    <w:p w14:paraId="6E492E12" w14:textId="03E545A3" w:rsidR="006F5D6F" w:rsidRDefault="006F5D6F" w:rsidP="00FD5682">
      <w:pPr>
        <w:spacing w:before="240"/>
      </w:pPr>
      <w:r>
        <w:t xml:space="preserve">This </w:t>
      </w:r>
      <w:r w:rsidR="00EA4226">
        <w:t>P</w:t>
      </w:r>
      <w:r>
        <w:t>riority helps support (indicate all that apply)</w:t>
      </w:r>
    </w:p>
    <w:p w14:paraId="62D98FFD" w14:textId="6931AC84" w:rsidR="006D23B9" w:rsidRDefault="006F5D6F" w:rsidP="006D23B9">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sidR="003A14A9" w:rsidRPr="003A14A9">
        <w:t xml:space="preserve"> </w:t>
      </w:r>
      <w:r w:rsidR="003A14A9">
        <w:t xml:space="preserve"> </w:t>
      </w:r>
      <w:r w:rsidR="006D23B9">
        <w:t xml:space="preserve">Impact of COVID-19 (Section </w:t>
      </w:r>
      <w:r w:rsidR="00C03351">
        <w:t>1</w:t>
      </w:r>
      <w:r w:rsidR="006D23B9">
        <w:t xml:space="preserve"> – Evaluating the Impact of COVID-19)</w:t>
      </w:r>
    </w:p>
    <w:p w14:paraId="3072686D" w14:textId="5FFC8C05" w:rsidR="00C03351" w:rsidRDefault="006D23B9" w:rsidP="00C03351">
      <w:pPr>
        <w:tabs>
          <w:tab w:val="left" w:pos="0"/>
          <w:tab w:val="left" w:pos="72"/>
        </w:tabs>
        <w:spacing w:after="0" w:line="240" w:lineRule="auto"/>
        <w:ind w:left="720"/>
        <w:jc w:val="both"/>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A14A9">
        <w:t xml:space="preserve">Recent Data (Section </w:t>
      </w:r>
      <w:r w:rsidR="00E26D4E">
        <w:t>1</w:t>
      </w:r>
      <w:r w:rsidR="003A14A9">
        <w:t xml:space="preserve"> – Understanding Local Data)</w:t>
      </w:r>
    </w:p>
    <w:p w14:paraId="378DE60C" w14:textId="0274E6E2" w:rsidR="00C03351" w:rsidRDefault="00C03351" w:rsidP="00C03351">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 xml:space="preserve">The District’s Vision (Section </w:t>
      </w:r>
      <w:r w:rsidR="00A6094E">
        <w:t>2</w:t>
      </w:r>
      <w:r>
        <w:t>, Question 1)</w:t>
      </w:r>
    </w:p>
    <w:p w14:paraId="59BF2C1B" w14:textId="17E3E57D" w:rsidR="00C03351" w:rsidRDefault="00C03351" w:rsidP="00C03351">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proofErr w:type="spellStart"/>
      <w:r w:rsidR="008E715F">
        <w:rPr>
          <w:rFonts w:ascii="MS Gothic" w:eastAsia="MS Gothic"/>
        </w:rPr>
        <w:t>x</w:t>
      </w:r>
      <w:r>
        <w:t>The</w:t>
      </w:r>
      <w:proofErr w:type="spellEnd"/>
      <w:r>
        <w:t xml:space="preserve"> District’s Values and Aspirations not captured through Vision (Section </w:t>
      </w:r>
      <w:r w:rsidR="00A6094E">
        <w:t>2</w:t>
      </w:r>
      <w:r>
        <w:t>, Question 2)</w:t>
      </w:r>
    </w:p>
    <w:p w14:paraId="160BE82B" w14:textId="042CA8C4" w:rsidR="00C03351" w:rsidRDefault="00313C64" w:rsidP="00C03351">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rsidR="00C03351">
        <w:t xml:space="preserve">Themes from Student Interviews (Section </w:t>
      </w:r>
      <w:r>
        <w:t>2</w:t>
      </w:r>
      <w:r w:rsidR="00C03351">
        <w:t>, Question</w:t>
      </w:r>
      <w:r>
        <w:t xml:space="preserve"> </w:t>
      </w:r>
      <w:r w:rsidR="00ED4864">
        <w:t>5</w:t>
      </w:r>
      <w:r w:rsidR="00C03351">
        <w:t>)</w:t>
      </w:r>
    </w:p>
    <w:p w14:paraId="61D683B9" w14:textId="40A791FB" w:rsidR="00C03351" w:rsidRDefault="00C03351" w:rsidP="00C03351">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Themes from the Equity Self-Reflection (Section </w:t>
      </w:r>
      <w:r w:rsidR="00313C64">
        <w:t>2</w:t>
      </w:r>
      <w:r>
        <w:t xml:space="preserve">, Question </w:t>
      </w:r>
      <w:r w:rsidR="00ED4864">
        <w:t>6</w:t>
      </w:r>
      <w:r>
        <w:t>)</w:t>
      </w:r>
    </w:p>
    <w:p w14:paraId="403A8266" w14:textId="2EE08FD3" w:rsidR="00C03351" w:rsidRDefault="00C03351" w:rsidP="00A6094E">
      <w:pPr>
        <w:spacing w:after="0" w:line="240" w:lineRule="auto"/>
        <w:ind w:left="720"/>
      </w:pPr>
    </w:p>
    <w:p w14:paraId="5888FABB" w14:textId="77EFAD10" w:rsidR="006F5D6F" w:rsidRDefault="006F5D6F" w:rsidP="00271B74">
      <w:pPr>
        <w:spacing w:after="0"/>
        <w:ind w:left="720"/>
      </w:pPr>
    </w:p>
    <w:p w14:paraId="6BB29A72" w14:textId="79AE735D" w:rsidR="00A07928" w:rsidRDefault="00A07928" w:rsidP="00A07928">
      <w:pPr>
        <w:pStyle w:val="Heading2"/>
      </w:pPr>
      <w:bookmarkStart w:id="12" w:name="_Toc101531106"/>
      <w:r>
        <w:t>Priority 2:</w:t>
      </w:r>
      <w:bookmarkEnd w:id="12"/>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45FB11C0"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119DCD34" w14:textId="65A69088" w:rsidR="00FD5682" w:rsidRPr="00BE355D" w:rsidRDefault="00FD5682" w:rsidP="00272458">
            <w:pPr>
              <w:spacing w:after="0" w:line="240" w:lineRule="auto"/>
              <w:jc w:val="center"/>
              <w:textAlignment w:val="baseline"/>
              <w:rPr>
                <w:rFonts w:ascii="Times New Roman" w:hAnsi="Times New Roman"/>
                <w:b w:val="0"/>
                <w:bCs w:val="0"/>
                <w:sz w:val="24"/>
                <w:szCs w:val="24"/>
              </w:rPr>
            </w:pPr>
            <w:r w:rsidRPr="00BE355D">
              <w:rPr>
                <w:rFonts w:cs="Calibri"/>
              </w:rPr>
              <w:t>What will the District prioritize to extend success in 202</w:t>
            </w:r>
            <w:r w:rsidR="008A3B07">
              <w:rPr>
                <w:rFonts w:cs="Calibri"/>
              </w:rPr>
              <w:t>2</w:t>
            </w:r>
            <w:r w:rsidRPr="00BE355D">
              <w:rPr>
                <w:rFonts w:cs="Calibri"/>
              </w:rPr>
              <w:t>-2</w:t>
            </w:r>
            <w:r w:rsidR="008A3B07">
              <w:rPr>
                <w:rFonts w:cs="Calibri"/>
              </w:rPr>
              <w:t>3</w:t>
            </w:r>
            <w:r w:rsidRPr="00BE355D">
              <w:rPr>
                <w:rFonts w:cs="Calibri"/>
              </w:rPr>
              <w:t>? </w:t>
            </w:r>
          </w:p>
        </w:tc>
        <w:tc>
          <w:tcPr>
            <w:tcW w:w="7830" w:type="dxa"/>
            <w:hideMark/>
          </w:tcPr>
          <w:p w14:paraId="6DD60141" w14:textId="11CD1BEB" w:rsidR="00FD5682" w:rsidRPr="00BE355D" w:rsidRDefault="00C74C11" w:rsidP="0027245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cs="Calibri"/>
              </w:rPr>
              <w:t>A</w:t>
            </w:r>
            <w:r w:rsidR="008E715F">
              <w:rPr>
                <w:rFonts w:cs="Calibri"/>
              </w:rPr>
              <w:t xml:space="preserve"> clear articulated SEL plan K-12 that is shared with a timeline</w:t>
            </w:r>
          </w:p>
        </w:tc>
      </w:tr>
    </w:tbl>
    <w:p w14:paraId="1D2DB687" w14:textId="40CF37F9" w:rsidR="008A0C21" w:rsidRDefault="008A0C21" w:rsidP="00FD5682">
      <w:pPr>
        <w:spacing w:before="240"/>
      </w:pPr>
      <w:r>
        <w:t xml:space="preserve">This </w:t>
      </w:r>
      <w:r w:rsidR="00EA4226">
        <w:t>P</w:t>
      </w:r>
      <w:r>
        <w:t>riority helps support (indicate all that apply)</w:t>
      </w:r>
    </w:p>
    <w:p w14:paraId="5247715C" w14:textId="50A0259A"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sidRPr="003A14A9">
        <w:t xml:space="preserve"> </w:t>
      </w:r>
      <w:r>
        <w:t xml:space="preserve"> </w:t>
      </w:r>
      <w:proofErr w:type="spellStart"/>
      <w:r w:rsidR="008E715F">
        <w:t>x</w:t>
      </w:r>
      <w:r>
        <w:t>Impact</w:t>
      </w:r>
      <w:proofErr w:type="spellEnd"/>
      <w:r>
        <w:t xml:space="preserve"> of COVID-19 (Section 1 – Evaluating the Impact of COVID-19)</w:t>
      </w:r>
    </w:p>
    <w:p w14:paraId="19D4ACBE" w14:textId="77777777" w:rsidR="00ED4864" w:rsidRDefault="00ED4864" w:rsidP="00ED4864">
      <w:pPr>
        <w:tabs>
          <w:tab w:val="left" w:pos="0"/>
          <w:tab w:val="left" w:pos="72"/>
        </w:tabs>
        <w:spacing w:after="0" w:line="240" w:lineRule="auto"/>
        <w:ind w:left="720"/>
        <w:jc w:val="both"/>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Recent Data (Section 1 – Understanding Local Data)</w:t>
      </w:r>
    </w:p>
    <w:p w14:paraId="0EF3B218" w14:textId="2ACF6215"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proofErr w:type="spellStart"/>
      <w:r w:rsidR="008E715F">
        <w:rPr>
          <w:rFonts w:ascii="MS Gothic" w:eastAsia="MS Gothic"/>
        </w:rPr>
        <w:t>x</w:t>
      </w:r>
      <w:r>
        <w:t>The</w:t>
      </w:r>
      <w:proofErr w:type="spellEnd"/>
      <w:r>
        <w:t xml:space="preserve"> District’s Vision (Section 2, Question 1)</w:t>
      </w:r>
    </w:p>
    <w:p w14:paraId="3603F79E" w14:textId="70F29100"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proofErr w:type="spellStart"/>
      <w:r w:rsidR="008E715F">
        <w:rPr>
          <w:rFonts w:ascii="MS Gothic" w:eastAsia="MS Gothic"/>
        </w:rPr>
        <w:t>x</w:t>
      </w:r>
      <w:r>
        <w:t>The</w:t>
      </w:r>
      <w:proofErr w:type="spellEnd"/>
      <w:r>
        <w:t xml:space="preserve"> District’s Values and Aspirations not captured through Vision (Section 2, Question 2)</w:t>
      </w:r>
    </w:p>
    <w:p w14:paraId="513F4B61"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Themes from Student Interviews (Section 2, Question 5)</w:t>
      </w:r>
    </w:p>
    <w:p w14:paraId="043BA00F" w14:textId="77981F39" w:rsidR="00ED4864" w:rsidRDefault="00ED4864" w:rsidP="00ED4864">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Themes from the Equity Self-Reflection (Section 2, Question 6)</w:t>
      </w:r>
    </w:p>
    <w:p w14:paraId="3C1D15A1" w14:textId="77777777" w:rsidR="00A07928" w:rsidRDefault="00A07928" w:rsidP="00A07928">
      <w:pPr>
        <w:spacing w:after="0"/>
        <w:ind w:left="720"/>
      </w:pPr>
    </w:p>
    <w:p w14:paraId="3323095E" w14:textId="5A4A02C2" w:rsidR="00A07928" w:rsidRDefault="00A07928" w:rsidP="00A07928">
      <w:pPr>
        <w:pStyle w:val="Heading2"/>
      </w:pPr>
      <w:bookmarkStart w:id="13" w:name="_Toc101531107"/>
      <w:r>
        <w:t>Priority 3:</w:t>
      </w:r>
      <w:bookmarkEnd w:id="13"/>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0376B62E"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65B529C7" w14:textId="1D74BC63" w:rsidR="00FD5682" w:rsidRPr="00BE355D" w:rsidRDefault="00FD5682" w:rsidP="00272458">
            <w:pPr>
              <w:spacing w:after="0" w:line="240" w:lineRule="auto"/>
              <w:jc w:val="center"/>
              <w:textAlignment w:val="baseline"/>
              <w:rPr>
                <w:rFonts w:ascii="Times New Roman" w:hAnsi="Times New Roman"/>
                <w:b w:val="0"/>
                <w:bCs w:val="0"/>
                <w:sz w:val="24"/>
                <w:szCs w:val="24"/>
              </w:rPr>
            </w:pPr>
            <w:r w:rsidRPr="00BE355D">
              <w:rPr>
                <w:rFonts w:cs="Calibri"/>
              </w:rPr>
              <w:t>What will the District prioritize to extend success in 202</w:t>
            </w:r>
            <w:r w:rsidR="008A3B07">
              <w:rPr>
                <w:rFonts w:cs="Calibri"/>
              </w:rPr>
              <w:t>2</w:t>
            </w:r>
            <w:r w:rsidRPr="00BE355D">
              <w:rPr>
                <w:rFonts w:cs="Calibri"/>
              </w:rPr>
              <w:t>-2</w:t>
            </w:r>
            <w:r w:rsidR="008A3B07">
              <w:rPr>
                <w:rFonts w:cs="Calibri"/>
              </w:rPr>
              <w:t>3</w:t>
            </w:r>
            <w:r w:rsidRPr="00BE355D">
              <w:rPr>
                <w:rFonts w:cs="Calibri"/>
              </w:rPr>
              <w:t>? </w:t>
            </w:r>
          </w:p>
        </w:tc>
        <w:tc>
          <w:tcPr>
            <w:tcW w:w="7830" w:type="dxa"/>
            <w:hideMark/>
          </w:tcPr>
          <w:p w14:paraId="7210A429" w14:textId="519CBC3A" w:rsidR="00FD5682" w:rsidRPr="00BE355D" w:rsidRDefault="00FD5682" w:rsidP="0027245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r w:rsidR="00C74C11">
              <w:rPr>
                <w:rFonts w:cs="Calibri"/>
              </w:rPr>
              <w:t>A strategic plan</w:t>
            </w:r>
            <w:r w:rsidR="008E715F">
              <w:rPr>
                <w:rFonts w:cs="Calibri"/>
              </w:rPr>
              <w:t xml:space="preserve"> </w:t>
            </w:r>
            <w:r w:rsidR="00D50FEE">
              <w:rPr>
                <w:rFonts w:cs="Calibri"/>
              </w:rPr>
              <w:t>to increase student learning, reduce chronic absenteeism and to serve our staff, students and community in mental health support</w:t>
            </w:r>
            <w:bookmarkStart w:id="14" w:name="_GoBack"/>
            <w:bookmarkEnd w:id="14"/>
          </w:p>
        </w:tc>
      </w:tr>
    </w:tbl>
    <w:p w14:paraId="537287A6" w14:textId="77126CF0" w:rsidR="008A0C21" w:rsidRDefault="008A0C21" w:rsidP="00EA4226">
      <w:pPr>
        <w:spacing w:before="240"/>
      </w:pPr>
      <w:r>
        <w:t xml:space="preserve">This </w:t>
      </w:r>
      <w:r w:rsidR="00EA4226">
        <w:t>P</w:t>
      </w:r>
      <w:r>
        <w:t>riority helps support (indicate all that apply)</w:t>
      </w:r>
    </w:p>
    <w:p w14:paraId="597D6167" w14:textId="36F2ABEC"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sidRPr="003A14A9">
        <w:t xml:space="preserve"> </w:t>
      </w:r>
      <w:r>
        <w:t xml:space="preserve"> </w:t>
      </w:r>
      <w:r w:rsidR="00295A13">
        <w:t>x</w:t>
      </w:r>
      <w:r>
        <w:t>Impact of COVID-19 (Section 1 – Evaluating the Impact of COVID-19)</w:t>
      </w:r>
    </w:p>
    <w:p w14:paraId="3A0E8EE0" w14:textId="28E010D6" w:rsidR="00ED4864" w:rsidRDefault="00ED4864" w:rsidP="00ED4864">
      <w:pPr>
        <w:tabs>
          <w:tab w:val="left" w:pos="0"/>
          <w:tab w:val="left" w:pos="72"/>
        </w:tabs>
        <w:spacing w:after="0" w:line="240" w:lineRule="auto"/>
        <w:ind w:left="720"/>
        <w:jc w:val="both"/>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proofErr w:type="spellStart"/>
      <w:r w:rsidR="00295A13">
        <w:rPr>
          <w:rFonts w:ascii="MS Gothic" w:eastAsia="MS Gothic" w:hAnsi="MS Gothic"/>
        </w:rPr>
        <w:t>x</w:t>
      </w:r>
      <w:r>
        <w:t>Recent</w:t>
      </w:r>
      <w:proofErr w:type="spellEnd"/>
      <w:r>
        <w:t xml:space="preserve"> Data (Section 1 – Understanding Local Data)</w:t>
      </w:r>
    </w:p>
    <w:p w14:paraId="5B8C003D" w14:textId="585AA7B1"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proofErr w:type="spellStart"/>
      <w:r w:rsidR="00295A13">
        <w:rPr>
          <w:rFonts w:ascii="MS Gothic" w:eastAsia="MS Gothic"/>
        </w:rPr>
        <w:t>x</w:t>
      </w:r>
      <w:r>
        <w:t>The</w:t>
      </w:r>
      <w:proofErr w:type="spellEnd"/>
      <w:r>
        <w:t xml:space="preserve"> District’s Vision (Section 2, Question 1)</w:t>
      </w:r>
    </w:p>
    <w:p w14:paraId="24F20E56" w14:textId="2D1A088F"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proofErr w:type="spellStart"/>
      <w:r w:rsidR="009A5577">
        <w:rPr>
          <w:rFonts w:ascii="MS Gothic" w:eastAsia="MS Gothic"/>
        </w:rPr>
        <w:t>x</w:t>
      </w:r>
      <w:r>
        <w:t>The</w:t>
      </w:r>
      <w:proofErr w:type="spellEnd"/>
      <w:r>
        <w:t xml:space="preserve"> District’s Values and Aspirations not captured through Vision (Section 2, Question 2)</w:t>
      </w:r>
    </w:p>
    <w:p w14:paraId="751CBB7A"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Themes from Student Interviews (Section 2, Question 5)</w:t>
      </w:r>
    </w:p>
    <w:p w14:paraId="6A512709" w14:textId="21F2D421" w:rsidR="00ED4864" w:rsidRDefault="00ED4864" w:rsidP="00ED4864">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Themes from the Equity Self-Reflection (Section 2, Question 6)</w:t>
      </w:r>
    </w:p>
    <w:p w14:paraId="6B7579ED" w14:textId="14D3799A" w:rsidR="00A07928" w:rsidRDefault="00A07928" w:rsidP="00A07928">
      <w:pPr>
        <w:spacing w:after="0"/>
      </w:pPr>
    </w:p>
    <w:p w14:paraId="0AFC2AC5" w14:textId="25C2E33F" w:rsidR="00A07928" w:rsidRDefault="00A07928" w:rsidP="00A07928">
      <w:pPr>
        <w:pStyle w:val="Heading2"/>
      </w:pPr>
      <w:bookmarkStart w:id="15" w:name="_Toc101531108"/>
      <w:r>
        <w:t>Priority 4 (if applicable)</w:t>
      </w:r>
      <w:bookmarkEnd w:id="15"/>
    </w:p>
    <w:tbl>
      <w:tblPr>
        <w:tblStyle w:val="PlainTable1"/>
        <w:tblW w:w="10792" w:type="dxa"/>
        <w:tblLook w:val="04A0" w:firstRow="1" w:lastRow="0" w:firstColumn="1" w:lastColumn="0" w:noHBand="0" w:noVBand="1"/>
      </w:tblPr>
      <w:tblGrid>
        <w:gridCol w:w="2962"/>
        <w:gridCol w:w="7830"/>
      </w:tblGrid>
      <w:tr w:rsidR="00FD5682" w:rsidRPr="00BE355D" w14:paraId="2A4D05B9"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45801170" w14:textId="21E1B3F2" w:rsidR="00FD5682" w:rsidRPr="00BE355D" w:rsidRDefault="00FD5682" w:rsidP="00272458">
            <w:pPr>
              <w:spacing w:after="0" w:line="240" w:lineRule="auto"/>
              <w:jc w:val="center"/>
              <w:textAlignment w:val="baseline"/>
              <w:rPr>
                <w:rFonts w:ascii="Times New Roman" w:hAnsi="Times New Roman"/>
                <w:b w:val="0"/>
                <w:bCs w:val="0"/>
                <w:sz w:val="24"/>
                <w:szCs w:val="24"/>
              </w:rPr>
            </w:pPr>
            <w:r w:rsidRPr="00BE355D">
              <w:rPr>
                <w:rFonts w:cs="Calibri"/>
              </w:rPr>
              <w:t>What will the District prioritize to extend success in 202</w:t>
            </w:r>
            <w:r w:rsidR="008A3B07">
              <w:rPr>
                <w:rFonts w:cs="Calibri"/>
              </w:rPr>
              <w:t>2</w:t>
            </w:r>
            <w:r w:rsidRPr="00BE355D">
              <w:rPr>
                <w:rFonts w:cs="Calibri"/>
              </w:rPr>
              <w:t>-2</w:t>
            </w:r>
            <w:r w:rsidR="008A3B07">
              <w:rPr>
                <w:rFonts w:cs="Calibri"/>
              </w:rPr>
              <w:t>3</w:t>
            </w:r>
            <w:r w:rsidRPr="00BE355D">
              <w:rPr>
                <w:rFonts w:cs="Calibri"/>
              </w:rPr>
              <w:t>? </w:t>
            </w:r>
          </w:p>
        </w:tc>
        <w:tc>
          <w:tcPr>
            <w:tcW w:w="7830" w:type="dxa"/>
            <w:hideMark/>
          </w:tcPr>
          <w:p w14:paraId="5D29DE96" w14:textId="40B10545" w:rsidR="00FD5682" w:rsidRPr="00BE355D" w:rsidRDefault="00D50FEE" w:rsidP="0027245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cs="Calibri"/>
              </w:rPr>
              <w:t>NA</w:t>
            </w:r>
            <w:r w:rsidR="00FD5682" w:rsidRPr="00BE355D">
              <w:rPr>
                <w:rFonts w:cs="Calibri"/>
              </w:rPr>
              <w:t> </w:t>
            </w:r>
          </w:p>
        </w:tc>
      </w:tr>
    </w:tbl>
    <w:p w14:paraId="3065A797" w14:textId="6B7960F2" w:rsidR="008A0C21" w:rsidRDefault="008A0C21" w:rsidP="00EA4226">
      <w:pPr>
        <w:spacing w:before="240"/>
      </w:pPr>
      <w:r>
        <w:t xml:space="preserve">This </w:t>
      </w:r>
      <w:r w:rsidR="00EA4226">
        <w:t>P</w:t>
      </w:r>
      <w:r>
        <w:t>riority helps support (indicate all that apply)</w:t>
      </w:r>
    </w:p>
    <w:p w14:paraId="3258D844"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sidRPr="003A14A9">
        <w:t xml:space="preserve"> </w:t>
      </w:r>
      <w:r>
        <w:t xml:space="preserve"> Impact of COVID-19 (Section 1 – Evaluating the Impact of COVID-19)</w:t>
      </w:r>
    </w:p>
    <w:p w14:paraId="156D6D91" w14:textId="77777777" w:rsidR="00ED4864" w:rsidRDefault="00ED4864" w:rsidP="00ED4864">
      <w:pPr>
        <w:tabs>
          <w:tab w:val="left" w:pos="0"/>
          <w:tab w:val="left" w:pos="72"/>
        </w:tabs>
        <w:spacing w:after="0" w:line="240" w:lineRule="auto"/>
        <w:ind w:left="720"/>
        <w:jc w:val="both"/>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Recent Data (Section 1 – Understanding Local Data)</w:t>
      </w:r>
    </w:p>
    <w:p w14:paraId="22110462"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2, Question 1)</w:t>
      </w:r>
    </w:p>
    <w:p w14:paraId="01E1D9A1"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 District’s Values and Aspirations not captured through Vision (Section 2, Question 2)</w:t>
      </w:r>
    </w:p>
    <w:p w14:paraId="5066A78A"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Themes from Student Interviews (Section 2, Question 5)</w:t>
      </w:r>
    </w:p>
    <w:p w14:paraId="0D363FDE" w14:textId="7BC0CABB" w:rsidR="00ED4864" w:rsidRDefault="00ED4864" w:rsidP="00ED4864">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Themes from the Equity Self-Reflection (Section 2, Question 6)</w:t>
      </w:r>
    </w:p>
    <w:p w14:paraId="0FECD035" w14:textId="4094AA46" w:rsidR="00A07928" w:rsidRDefault="00A07928" w:rsidP="00A07928">
      <w:pPr>
        <w:spacing w:after="0"/>
      </w:pPr>
    </w:p>
    <w:p w14:paraId="35558223" w14:textId="08BEAD9F" w:rsidR="00A07928" w:rsidRDefault="00A07928" w:rsidP="00A07928">
      <w:pPr>
        <w:pStyle w:val="Heading2"/>
      </w:pPr>
      <w:bookmarkStart w:id="16" w:name="_Toc101531109"/>
      <w:r>
        <w:t>Priority 5 (if applicable):</w:t>
      </w:r>
      <w:bookmarkEnd w:id="16"/>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010E0E3F"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21EE30EF" w14:textId="08B29697" w:rsidR="00FD5682" w:rsidRPr="00BE355D" w:rsidRDefault="00FD5682" w:rsidP="00272458">
            <w:pPr>
              <w:spacing w:after="0" w:line="240" w:lineRule="auto"/>
              <w:jc w:val="center"/>
              <w:textAlignment w:val="baseline"/>
              <w:rPr>
                <w:rFonts w:ascii="Times New Roman" w:hAnsi="Times New Roman"/>
                <w:b w:val="0"/>
                <w:bCs w:val="0"/>
                <w:sz w:val="24"/>
                <w:szCs w:val="24"/>
              </w:rPr>
            </w:pPr>
            <w:r w:rsidRPr="00BE355D">
              <w:rPr>
                <w:rFonts w:cs="Calibri"/>
              </w:rPr>
              <w:t>What will the District prioritize to extend success in 202</w:t>
            </w:r>
            <w:r w:rsidR="008A3B07">
              <w:rPr>
                <w:rFonts w:cs="Calibri"/>
              </w:rPr>
              <w:t>2</w:t>
            </w:r>
            <w:r w:rsidRPr="00BE355D">
              <w:rPr>
                <w:rFonts w:cs="Calibri"/>
              </w:rPr>
              <w:t>-2</w:t>
            </w:r>
            <w:r w:rsidR="008A3B07">
              <w:rPr>
                <w:rFonts w:cs="Calibri"/>
              </w:rPr>
              <w:t>3</w:t>
            </w:r>
            <w:r w:rsidRPr="00BE355D">
              <w:rPr>
                <w:rFonts w:cs="Calibri"/>
              </w:rPr>
              <w:t>? </w:t>
            </w:r>
          </w:p>
        </w:tc>
        <w:tc>
          <w:tcPr>
            <w:tcW w:w="7830" w:type="dxa"/>
            <w:hideMark/>
          </w:tcPr>
          <w:p w14:paraId="49D810EC" w14:textId="19E898C7" w:rsidR="00FD5682" w:rsidRPr="00BE355D" w:rsidRDefault="00D50FEE" w:rsidP="0027245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cs="Calibri"/>
              </w:rPr>
              <w:t>NA</w:t>
            </w:r>
            <w:r w:rsidR="00FD5682" w:rsidRPr="00BE355D">
              <w:rPr>
                <w:rFonts w:cs="Calibri"/>
              </w:rPr>
              <w:t> </w:t>
            </w:r>
          </w:p>
        </w:tc>
      </w:tr>
    </w:tbl>
    <w:p w14:paraId="28631B14" w14:textId="735256BB" w:rsidR="008A0C21" w:rsidRDefault="008A0C21" w:rsidP="00EA4226">
      <w:pPr>
        <w:spacing w:before="240"/>
      </w:pPr>
      <w:r>
        <w:t xml:space="preserve">This </w:t>
      </w:r>
      <w:r w:rsidR="00EA4226">
        <w:t>P</w:t>
      </w:r>
      <w:r>
        <w:t>riority helps support (indicate all that apply)</w:t>
      </w:r>
    </w:p>
    <w:p w14:paraId="3D81BBB1"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sidRPr="003A14A9">
        <w:t xml:space="preserve"> </w:t>
      </w:r>
      <w:r>
        <w:t xml:space="preserve"> Impact of COVID-19 (Section 1 – Evaluating the Impact of COVID-19)</w:t>
      </w:r>
    </w:p>
    <w:p w14:paraId="350A5356" w14:textId="77777777" w:rsidR="00ED4864" w:rsidRDefault="00ED4864" w:rsidP="00ED4864">
      <w:pPr>
        <w:tabs>
          <w:tab w:val="left" w:pos="0"/>
          <w:tab w:val="left" w:pos="72"/>
        </w:tabs>
        <w:spacing w:after="0" w:line="240" w:lineRule="auto"/>
        <w:ind w:left="720"/>
        <w:jc w:val="both"/>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Recent Data (Section 1 – Understanding Local Data)</w:t>
      </w:r>
    </w:p>
    <w:p w14:paraId="682BE281"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2, Question 1)</w:t>
      </w:r>
    </w:p>
    <w:p w14:paraId="769D6E03"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 District’s Values and Aspirations not captured through Vision (Section 2, Question 2)</w:t>
      </w:r>
    </w:p>
    <w:p w14:paraId="109272A9" w14:textId="77777777" w:rsidR="00ED4864" w:rsidRDefault="00ED4864" w:rsidP="00ED486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C74C11">
        <w:rPr>
          <w:rFonts w:ascii="MS Gothic" w:eastAsia="MS Gothic"/>
        </w:rPr>
      </w:r>
      <w:r w:rsidR="00C74C11">
        <w:rPr>
          <w:rFonts w:ascii="MS Gothic" w:eastAsia="MS Gothic"/>
        </w:rPr>
        <w:fldChar w:fldCharType="separate"/>
      </w:r>
      <w:r>
        <w:rPr>
          <w:rFonts w:ascii="MS Gothic" w:eastAsia="MS Gothic"/>
        </w:rPr>
        <w:fldChar w:fldCharType="end"/>
      </w:r>
      <w:r>
        <w:rPr>
          <w:rFonts w:ascii="MS Gothic" w:eastAsia="MS Gothic"/>
        </w:rPr>
        <w:t xml:space="preserve"> </w:t>
      </w:r>
      <w:r>
        <w:t>Themes from Student Interviews (Section 2, Question 5)</w:t>
      </w:r>
    </w:p>
    <w:p w14:paraId="5D4583C0" w14:textId="69B98F0A" w:rsidR="00ED4864" w:rsidRDefault="00ED4864" w:rsidP="00ED4864">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74C11">
        <w:rPr>
          <w:rFonts w:ascii="MS Gothic" w:eastAsia="MS Gothic" w:hAnsi="MS Gothic"/>
        </w:rPr>
      </w:r>
      <w:r w:rsidR="00C74C11">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Themes from the Equity Self-Reflection (Section 2, Question 6)</w:t>
      </w:r>
    </w:p>
    <w:p w14:paraId="225516B9" w14:textId="77777777" w:rsidR="00A07928" w:rsidRDefault="00A07928" w:rsidP="00271B74">
      <w:pPr>
        <w:spacing w:after="0"/>
      </w:pPr>
    </w:p>
    <w:p w14:paraId="3661BC39" w14:textId="77777777" w:rsidR="00C12714" w:rsidRPr="006B4BD9" w:rsidRDefault="00C12714" w:rsidP="00C12714">
      <w:pPr>
        <w:pStyle w:val="Heading1"/>
      </w:pPr>
      <w:bookmarkStart w:id="17" w:name="_Toc101531110"/>
      <w:r w:rsidRPr="006B4BD9">
        <w:t>NEXT STEPS</w:t>
      </w:r>
      <w:bookmarkEnd w:id="17"/>
    </w:p>
    <w:p w14:paraId="7A2EDCCF" w14:textId="4D260F7F" w:rsidR="00730531" w:rsidRPr="00614404" w:rsidRDefault="002A0076" w:rsidP="0045333F">
      <w:pPr>
        <w:spacing w:before="240" w:after="360"/>
        <w:rPr>
          <w:bCs/>
        </w:rPr>
      </w:pPr>
      <w:r w:rsidRPr="00614404">
        <w:rPr>
          <w:bCs/>
        </w:rPr>
        <w:t>You have now completed the DCIP planning document</w:t>
      </w:r>
      <w:r w:rsidR="00606C1E" w:rsidRPr="00614404">
        <w:rPr>
          <w:bCs/>
        </w:rPr>
        <w:t xml:space="preserve">.  </w:t>
      </w:r>
      <w:r w:rsidRPr="00614404">
        <w:rPr>
          <w:bCs/>
        </w:rPr>
        <w:t xml:space="preserve">When developing your </w:t>
      </w:r>
      <w:r w:rsidR="000025CA" w:rsidRPr="00614404">
        <w:rPr>
          <w:bCs/>
        </w:rPr>
        <w:t>20</w:t>
      </w:r>
      <w:r w:rsidR="005E69EB" w:rsidRPr="00614404">
        <w:rPr>
          <w:bCs/>
        </w:rPr>
        <w:t>2</w:t>
      </w:r>
      <w:r w:rsidR="008A3B07">
        <w:rPr>
          <w:bCs/>
        </w:rPr>
        <w:t>2</w:t>
      </w:r>
      <w:r w:rsidR="000025CA" w:rsidRPr="00614404">
        <w:rPr>
          <w:bCs/>
        </w:rPr>
        <w:t>-2</w:t>
      </w:r>
      <w:r w:rsidR="008A3B07">
        <w:rPr>
          <w:bCs/>
        </w:rPr>
        <w:t>3</w:t>
      </w:r>
      <w:r w:rsidR="000025CA" w:rsidRPr="00614404">
        <w:rPr>
          <w:bCs/>
        </w:rPr>
        <w:t xml:space="preserve"> </w:t>
      </w:r>
      <w:r w:rsidRPr="00614404">
        <w:rPr>
          <w:bCs/>
        </w:rPr>
        <w:t>DCIP, please take into consideration your reflection on t</w:t>
      </w:r>
      <w:r w:rsidR="00A07928">
        <w:rPr>
          <w:bCs/>
        </w:rPr>
        <w:t xml:space="preserve">he District’s </w:t>
      </w:r>
      <w:r w:rsidR="00044C34">
        <w:rPr>
          <w:bCs/>
        </w:rPr>
        <w:t>vision, values, a</w:t>
      </w:r>
      <w:r w:rsidR="00A07928">
        <w:rPr>
          <w:bCs/>
        </w:rPr>
        <w:t xml:space="preserve">nd </w:t>
      </w:r>
      <w:r w:rsidR="00044C34">
        <w:rPr>
          <w:bCs/>
        </w:rPr>
        <w:t>a</w:t>
      </w:r>
      <w:r w:rsidR="00A07928">
        <w:rPr>
          <w:bCs/>
        </w:rPr>
        <w:t>spirations and what the District learned from the past school year</w:t>
      </w:r>
      <w:r w:rsidRPr="00614404">
        <w:rPr>
          <w:bCs/>
        </w:rPr>
        <w:t xml:space="preserve"> to determine the best strategies </w:t>
      </w:r>
      <w:r w:rsidR="00606C1E" w:rsidRPr="00614404">
        <w:rPr>
          <w:bCs/>
        </w:rPr>
        <w:t>to pursue</w:t>
      </w:r>
      <w:r w:rsidR="00730531" w:rsidRPr="00614404">
        <w:rPr>
          <w:bCs/>
        </w:rPr>
        <w:t>.</w:t>
      </w:r>
      <w:r w:rsidR="00B8128B">
        <w:rPr>
          <w:bCs/>
        </w:rPr>
        <w:t xml:space="preserve"> The </w:t>
      </w:r>
      <w:r w:rsidR="002B4447">
        <w:rPr>
          <w:bCs/>
        </w:rPr>
        <w:t>P</w:t>
      </w:r>
      <w:r w:rsidR="00B8128B">
        <w:rPr>
          <w:bCs/>
        </w:rPr>
        <w:t xml:space="preserve">riorities identified </w:t>
      </w:r>
      <w:r w:rsidR="009908EB">
        <w:rPr>
          <w:bCs/>
        </w:rPr>
        <w:t>i</w:t>
      </w:r>
      <w:r w:rsidR="00B8128B">
        <w:rPr>
          <w:bCs/>
        </w:rPr>
        <w:t xml:space="preserve">n this document should correspond with the </w:t>
      </w:r>
      <w:r w:rsidR="002B4447">
        <w:rPr>
          <w:bCs/>
        </w:rPr>
        <w:t>P</w:t>
      </w:r>
      <w:r w:rsidR="00B8128B">
        <w:rPr>
          <w:bCs/>
        </w:rPr>
        <w:t xml:space="preserve">riorities </w:t>
      </w:r>
      <w:r w:rsidR="009908EB">
        <w:rPr>
          <w:bCs/>
        </w:rPr>
        <w:t>i</w:t>
      </w:r>
      <w:r w:rsidR="00B8128B">
        <w:rPr>
          <w:bCs/>
        </w:rPr>
        <w:t>n your DCIP.</w:t>
      </w:r>
    </w:p>
    <w:p w14:paraId="5656B319" w14:textId="10D3AD75" w:rsidR="00606C1E" w:rsidRPr="00AA00F5" w:rsidRDefault="00606C1E" w:rsidP="00606C1E">
      <w:pPr>
        <w:spacing w:before="240" w:after="360"/>
        <w:rPr>
          <w:b/>
          <w:sz w:val="28"/>
          <w:szCs w:val="28"/>
        </w:rPr>
      </w:pPr>
      <w:r w:rsidRPr="00AA00F5">
        <w:rPr>
          <w:b/>
          <w:sz w:val="28"/>
          <w:szCs w:val="28"/>
        </w:rPr>
        <w:t xml:space="preserve">Please submit this document to </w:t>
      </w:r>
      <w:hyperlink r:id="rId20" w:history="1">
        <w:r w:rsidR="00022D14" w:rsidRPr="00AA00F5">
          <w:rPr>
            <w:rStyle w:val="Hyperlink"/>
            <w:sz w:val="28"/>
            <w:szCs w:val="28"/>
          </w:rPr>
          <w:t>dcip@nysed.gov</w:t>
        </w:r>
      </w:hyperlink>
      <w:r w:rsidR="00022D14" w:rsidRPr="00AA00F5">
        <w:rPr>
          <w:sz w:val="28"/>
          <w:szCs w:val="28"/>
        </w:rPr>
        <w:t xml:space="preserve"> </w:t>
      </w:r>
      <w:r w:rsidRPr="00AA00F5">
        <w:rPr>
          <w:b/>
          <w:sz w:val="28"/>
          <w:szCs w:val="28"/>
        </w:rPr>
        <w:t xml:space="preserve">when you submit your </w:t>
      </w:r>
      <w:r w:rsidR="00022D14" w:rsidRPr="00AA00F5">
        <w:rPr>
          <w:b/>
          <w:sz w:val="28"/>
          <w:szCs w:val="28"/>
        </w:rPr>
        <w:t>20</w:t>
      </w:r>
      <w:r w:rsidR="005E69EB" w:rsidRPr="00AA00F5">
        <w:rPr>
          <w:b/>
          <w:sz w:val="28"/>
          <w:szCs w:val="28"/>
        </w:rPr>
        <w:t>2</w:t>
      </w:r>
      <w:r w:rsidR="008A3B07">
        <w:rPr>
          <w:b/>
          <w:sz w:val="28"/>
          <w:szCs w:val="28"/>
        </w:rPr>
        <w:t>2</w:t>
      </w:r>
      <w:r w:rsidR="00022D14" w:rsidRPr="00AA00F5">
        <w:rPr>
          <w:b/>
          <w:sz w:val="28"/>
          <w:szCs w:val="28"/>
        </w:rPr>
        <w:t>-2</w:t>
      </w:r>
      <w:r w:rsidR="008A3B07">
        <w:rPr>
          <w:b/>
          <w:sz w:val="28"/>
          <w:szCs w:val="28"/>
        </w:rPr>
        <w:t>3</w:t>
      </w:r>
      <w:r w:rsidRPr="00AA00F5">
        <w:rPr>
          <w:b/>
          <w:sz w:val="28"/>
          <w:szCs w:val="28"/>
        </w:rPr>
        <w:t xml:space="preserve"> DCIP.</w:t>
      </w:r>
    </w:p>
    <w:p w14:paraId="762788B3" w14:textId="77777777" w:rsidR="00606C1E" w:rsidRDefault="00606C1E" w:rsidP="0045333F">
      <w:pPr>
        <w:spacing w:before="240" w:after="360"/>
        <w:rPr>
          <w:b/>
        </w:rPr>
      </w:pPr>
    </w:p>
    <w:sectPr w:rsidR="00606C1E" w:rsidSect="00271B74">
      <w:headerReference w:type="default" r:id="rId21"/>
      <w:headerReference w:type="first" r:id="rId22"/>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6A1D" w14:textId="77777777" w:rsidR="00272458" w:rsidRDefault="00272458" w:rsidP="00D66A8A">
      <w:pPr>
        <w:spacing w:after="0" w:line="240" w:lineRule="auto"/>
      </w:pPr>
      <w:r>
        <w:separator/>
      </w:r>
    </w:p>
  </w:endnote>
  <w:endnote w:type="continuationSeparator" w:id="0">
    <w:p w14:paraId="5EB3CD5E" w14:textId="77777777" w:rsidR="00272458" w:rsidRDefault="00272458" w:rsidP="00D6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229158"/>
      <w:docPartObj>
        <w:docPartGallery w:val="Page Numbers (Bottom of Page)"/>
        <w:docPartUnique/>
      </w:docPartObj>
    </w:sdtPr>
    <w:sdtEndPr>
      <w:rPr>
        <w:noProof/>
      </w:rPr>
    </w:sdtEndPr>
    <w:sdtContent>
      <w:p w14:paraId="6E18ECAC" w14:textId="239FA095" w:rsidR="00272458" w:rsidRDefault="002724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2EF9A" w14:textId="3261D443" w:rsidR="00272458" w:rsidRDefault="00272458" w:rsidP="006606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6F118" w14:textId="77777777" w:rsidR="00272458" w:rsidRDefault="00272458" w:rsidP="00D66A8A">
      <w:pPr>
        <w:spacing w:after="0" w:line="240" w:lineRule="auto"/>
      </w:pPr>
      <w:r>
        <w:separator/>
      </w:r>
    </w:p>
  </w:footnote>
  <w:footnote w:type="continuationSeparator" w:id="0">
    <w:p w14:paraId="2C037D10" w14:textId="77777777" w:rsidR="00272458" w:rsidRDefault="00272458" w:rsidP="00D6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B363" w14:textId="2008A006" w:rsidR="00272458" w:rsidRPr="00254E20" w:rsidRDefault="00272458" w:rsidP="00254E20">
    <w:pPr>
      <w:pStyle w:val="Header"/>
      <w:jc w:val="center"/>
    </w:pPr>
    <w:r>
      <w:t xml:space="preserve">SECTION 1: </w:t>
    </w:r>
    <w:r w:rsidRPr="00A07928">
      <w:t xml:space="preserve"> </w:t>
    </w:r>
    <w:r>
      <w:t>CONSIDERING WHAT WAS LEARNED IN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3CAB" w14:textId="1CD8ED22" w:rsidR="00272458" w:rsidRPr="007877B5" w:rsidRDefault="00272458" w:rsidP="00787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7609" w14:textId="7F5489FF" w:rsidR="00272458" w:rsidRPr="001F055E" w:rsidRDefault="00272458" w:rsidP="00291AF7">
    <w:pPr>
      <w:pStyle w:val="Header"/>
      <w:jc w:val="center"/>
    </w:pPr>
    <w:r>
      <w:t>SECTION 1: CONSIDERING WHAT WAS LEARNED IN 2021-22</w:t>
    </w:r>
  </w:p>
  <w:p w14:paraId="2899EC4D" w14:textId="77777777" w:rsidR="00272458" w:rsidRPr="002A0590" w:rsidRDefault="00272458" w:rsidP="002A0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860B" w14:textId="09C8BE05" w:rsidR="00272458" w:rsidRPr="00E866BE" w:rsidRDefault="00272458" w:rsidP="00E866BE">
    <w:pPr>
      <w:pStyle w:val="Header"/>
      <w:jc w:val="center"/>
    </w:pPr>
    <w:r>
      <w:t xml:space="preserve">SECTION 1: </w:t>
    </w:r>
    <w:r w:rsidRPr="00A07928">
      <w:t xml:space="preserve"> </w:t>
    </w:r>
    <w:r>
      <w:t>CONSIDERING WHAT WAS LEARNED IN 2021-22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A227" w14:textId="074F5471" w:rsidR="00272458" w:rsidRPr="00E866BE" w:rsidRDefault="00272458" w:rsidP="00E866BE">
    <w:pPr>
      <w:pStyle w:val="Header"/>
      <w:jc w:val="center"/>
    </w:pPr>
    <w:r>
      <w:t>SECTION 2: DISTRICT’S VISION, VALUES, AND ASPRIATIONS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8C8B" w14:textId="1D519C3D" w:rsidR="00272458" w:rsidRPr="001F055E" w:rsidRDefault="00272458" w:rsidP="00291AF7">
    <w:pPr>
      <w:pStyle w:val="Header"/>
      <w:jc w:val="center"/>
    </w:pPr>
    <w:r>
      <w:t>SECTION 3: PUTTING IT ALL TOGETHER</w:t>
    </w:r>
  </w:p>
  <w:p w14:paraId="50BE7E32" w14:textId="77777777" w:rsidR="00272458" w:rsidRPr="002A0590" w:rsidRDefault="00272458" w:rsidP="002A05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F78E" w14:textId="6179609B" w:rsidR="00272458" w:rsidRPr="001F055E" w:rsidRDefault="00272458" w:rsidP="001F055E">
    <w:pPr>
      <w:pStyle w:val="Header"/>
      <w:jc w:val="center"/>
    </w:pPr>
    <w:r>
      <w:t>SECTION 4: PUTTING IT ALL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BF3"/>
    <w:multiLevelType w:val="hybridMultilevel"/>
    <w:tmpl w:val="957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C95"/>
    <w:multiLevelType w:val="hybridMultilevel"/>
    <w:tmpl w:val="3C0E3630"/>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16B48"/>
    <w:multiLevelType w:val="hybridMultilevel"/>
    <w:tmpl w:val="737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3597"/>
    <w:multiLevelType w:val="hybridMultilevel"/>
    <w:tmpl w:val="148C7F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7E1D"/>
    <w:multiLevelType w:val="hybridMultilevel"/>
    <w:tmpl w:val="E300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F5C37"/>
    <w:multiLevelType w:val="hybridMultilevel"/>
    <w:tmpl w:val="F5124A28"/>
    <w:lvl w:ilvl="0" w:tplc="3DCE768A">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F4061"/>
    <w:multiLevelType w:val="hybridMultilevel"/>
    <w:tmpl w:val="7F5440CA"/>
    <w:lvl w:ilvl="0" w:tplc="D2F8EECA">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F78FD"/>
    <w:multiLevelType w:val="hybridMultilevel"/>
    <w:tmpl w:val="0A0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95764"/>
    <w:multiLevelType w:val="hybridMultilevel"/>
    <w:tmpl w:val="E4C60D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B78D1"/>
    <w:multiLevelType w:val="hybridMultilevel"/>
    <w:tmpl w:val="CC44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061AF"/>
    <w:multiLevelType w:val="hybridMultilevel"/>
    <w:tmpl w:val="F23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A6064"/>
    <w:multiLevelType w:val="hybridMultilevel"/>
    <w:tmpl w:val="4628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E6EEE"/>
    <w:multiLevelType w:val="hybridMultilevel"/>
    <w:tmpl w:val="F6BE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A635C"/>
    <w:multiLevelType w:val="hybridMultilevel"/>
    <w:tmpl w:val="C9C2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F1564"/>
    <w:multiLevelType w:val="hybridMultilevel"/>
    <w:tmpl w:val="D3087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74CD4"/>
    <w:multiLevelType w:val="multilevel"/>
    <w:tmpl w:val="4F749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7C0526"/>
    <w:multiLevelType w:val="hybridMultilevel"/>
    <w:tmpl w:val="737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A1CF5"/>
    <w:multiLevelType w:val="hybridMultilevel"/>
    <w:tmpl w:val="83224D94"/>
    <w:lvl w:ilvl="0" w:tplc="EB6646E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79B010C"/>
    <w:multiLevelType w:val="hybridMultilevel"/>
    <w:tmpl w:val="F0EA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D715A"/>
    <w:multiLevelType w:val="multilevel"/>
    <w:tmpl w:val="CBA40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112C4"/>
    <w:multiLevelType w:val="hybridMultilevel"/>
    <w:tmpl w:val="D47C1CDE"/>
    <w:lvl w:ilvl="0" w:tplc="302A4B0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117417"/>
    <w:multiLevelType w:val="hybridMultilevel"/>
    <w:tmpl w:val="CA9E9152"/>
    <w:lvl w:ilvl="0" w:tplc="C3924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0F1655"/>
    <w:multiLevelType w:val="multilevel"/>
    <w:tmpl w:val="FC8666C6"/>
    <w:lvl w:ilvl="0">
      <w:start w:val="4"/>
      <w:numFmt w:val="decimal"/>
      <w:lvlText w:val="%1"/>
      <w:lvlJc w:val="left"/>
      <w:pPr>
        <w:ind w:left="360" w:hanging="360"/>
      </w:pPr>
      <w:rPr>
        <w:rFonts w:hint="default"/>
        <w:color w:val="000000" w:themeColor="text1"/>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15:restartNumberingAfterBreak="0">
    <w:nsid w:val="4C3D07A6"/>
    <w:multiLevelType w:val="hybridMultilevel"/>
    <w:tmpl w:val="9D4E5772"/>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4" w15:restartNumberingAfterBreak="0">
    <w:nsid w:val="4C6A3E71"/>
    <w:multiLevelType w:val="hybridMultilevel"/>
    <w:tmpl w:val="21807EE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B1ADF"/>
    <w:multiLevelType w:val="hybridMultilevel"/>
    <w:tmpl w:val="EAC6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91AB7"/>
    <w:multiLevelType w:val="hybridMultilevel"/>
    <w:tmpl w:val="D62E4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F6A43"/>
    <w:multiLevelType w:val="hybridMultilevel"/>
    <w:tmpl w:val="CCA2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C059D"/>
    <w:multiLevelType w:val="hybridMultilevel"/>
    <w:tmpl w:val="C068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B2E7A"/>
    <w:multiLevelType w:val="hybridMultilevel"/>
    <w:tmpl w:val="5494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C4AAD"/>
    <w:multiLevelType w:val="hybridMultilevel"/>
    <w:tmpl w:val="D43C8E58"/>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1" w15:restartNumberingAfterBreak="0">
    <w:nsid w:val="5C0A2B7F"/>
    <w:multiLevelType w:val="hybridMultilevel"/>
    <w:tmpl w:val="9710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36127"/>
    <w:multiLevelType w:val="hybridMultilevel"/>
    <w:tmpl w:val="C74A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E221B"/>
    <w:multiLevelType w:val="hybridMultilevel"/>
    <w:tmpl w:val="D11CA6D4"/>
    <w:lvl w:ilvl="0" w:tplc="68E0E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AE546C"/>
    <w:multiLevelType w:val="hybridMultilevel"/>
    <w:tmpl w:val="A0C89B7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5572B"/>
    <w:multiLevelType w:val="hybridMultilevel"/>
    <w:tmpl w:val="9CD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1448B"/>
    <w:multiLevelType w:val="hybridMultilevel"/>
    <w:tmpl w:val="865E6AF6"/>
    <w:lvl w:ilvl="0" w:tplc="775A4FEC">
      <w:start w:val="1"/>
      <w:numFmt w:val="bullet"/>
      <w:lvlText w:val=""/>
      <w:lvlJc w:val="left"/>
      <w:pPr>
        <w:tabs>
          <w:tab w:val="num" w:pos="720"/>
        </w:tabs>
        <w:ind w:left="720" w:hanging="360"/>
      </w:pPr>
      <w:rPr>
        <w:rFonts w:ascii="Wingdings" w:hAnsi="Wingdings" w:hint="default"/>
        <w:color w:val="365F91"/>
        <w:sz w:val="18"/>
      </w:rPr>
    </w:lvl>
    <w:lvl w:ilvl="1" w:tplc="FAD6A1DC">
      <w:start w:val="1"/>
      <w:numFmt w:val="bullet"/>
      <w:lvlText w:val="o"/>
      <w:lvlJc w:val="left"/>
      <w:pPr>
        <w:ind w:left="1440" w:hanging="360"/>
      </w:pPr>
      <w:rPr>
        <w:rFonts w:ascii="Courier New" w:hAnsi="Courier New" w:cs="Times New Roman" w:hint="default"/>
        <w:color w:val="365F91"/>
        <w:sz w:val="18"/>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570C3F"/>
    <w:multiLevelType w:val="hybridMultilevel"/>
    <w:tmpl w:val="4E42B6F4"/>
    <w:lvl w:ilvl="0" w:tplc="C47EB46C">
      <w:start w:val="1"/>
      <w:numFmt w:val="upperLetter"/>
      <w:lvlText w:val="%1."/>
      <w:lvlJc w:val="left"/>
      <w:pPr>
        <w:ind w:left="731" w:hanging="360"/>
      </w:p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start w:val="1"/>
      <w:numFmt w:val="lowerRoman"/>
      <w:lvlText w:val="%6."/>
      <w:lvlJc w:val="right"/>
      <w:pPr>
        <w:ind w:left="4331" w:hanging="180"/>
      </w:pPr>
    </w:lvl>
    <w:lvl w:ilvl="6" w:tplc="0409000F">
      <w:start w:val="1"/>
      <w:numFmt w:val="decimal"/>
      <w:lvlText w:val="%7."/>
      <w:lvlJc w:val="left"/>
      <w:pPr>
        <w:ind w:left="5051" w:hanging="360"/>
      </w:pPr>
    </w:lvl>
    <w:lvl w:ilvl="7" w:tplc="04090019">
      <w:start w:val="1"/>
      <w:numFmt w:val="lowerLetter"/>
      <w:lvlText w:val="%8."/>
      <w:lvlJc w:val="left"/>
      <w:pPr>
        <w:ind w:left="5771" w:hanging="360"/>
      </w:pPr>
    </w:lvl>
    <w:lvl w:ilvl="8" w:tplc="0409001B">
      <w:start w:val="1"/>
      <w:numFmt w:val="lowerRoman"/>
      <w:lvlText w:val="%9."/>
      <w:lvlJc w:val="right"/>
      <w:pPr>
        <w:ind w:left="6491" w:hanging="180"/>
      </w:pPr>
    </w:lvl>
  </w:abstractNum>
  <w:abstractNum w:abstractNumId="38" w15:restartNumberingAfterBreak="0">
    <w:nsid w:val="6B5B5FD3"/>
    <w:multiLevelType w:val="hybridMultilevel"/>
    <w:tmpl w:val="6C4A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238CF"/>
    <w:multiLevelType w:val="hybridMultilevel"/>
    <w:tmpl w:val="FB8A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331FE"/>
    <w:multiLevelType w:val="hybridMultilevel"/>
    <w:tmpl w:val="92762B4A"/>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1" w15:restartNumberingAfterBreak="0">
    <w:nsid w:val="712B59D9"/>
    <w:multiLevelType w:val="hybridMultilevel"/>
    <w:tmpl w:val="C5B8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936D4"/>
    <w:multiLevelType w:val="hybridMultilevel"/>
    <w:tmpl w:val="2A7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87BB0"/>
    <w:multiLevelType w:val="hybridMultilevel"/>
    <w:tmpl w:val="ED54583A"/>
    <w:lvl w:ilvl="0" w:tplc="A7A26116">
      <w:start w:val="1"/>
      <w:numFmt w:val="decimal"/>
      <w:lvlText w:val="%1."/>
      <w:lvlJc w:val="left"/>
      <w:pPr>
        <w:ind w:left="2970" w:hanging="360"/>
      </w:pPr>
      <w:rPr>
        <w:rFonts w:hint="default"/>
        <w:sz w:val="22"/>
      </w:rPr>
    </w:lvl>
    <w:lvl w:ilvl="1" w:tplc="04090019" w:tentative="1">
      <w:start w:val="1"/>
      <w:numFmt w:val="lowerLetter"/>
      <w:lvlText w:val="%2."/>
      <w:lvlJc w:val="left"/>
      <w:pPr>
        <w:ind w:left="3611" w:hanging="360"/>
      </w:pPr>
    </w:lvl>
    <w:lvl w:ilvl="2" w:tplc="0409001B" w:tentative="1">
      <w:start w:val="1"/>
      <w:numFmt w:val="lowerRoman"/>
      <w:lvlText w:val="%3."/>
      <w:lvlJc w:val="right"/>
      <w:pPr>
        <w:ind w:left="4331" w:hanging="180"/>
      </w:pPr>
    </w:lvl>
    <w:lvl w:ilvl="3" w:tplc="0409000F" w:tentative="1">
      <w:start w:val="1"/>
      <w:numFmt w:val="decimal"/>
      <w:lvlText w:val="%4."/>
      <w:lvlJc w:val="left"/>
      <w:pPr>
        <w:ind w:left="5051" w:hanging="360"/>
      </w:pPr>
    </w:lvl>
    <w:lvl w:ilvl="4" w:tplc="04090019" w:tentative="1">
      <w:start w:val="1"/>
      <w:numFmt w:val="lowerLetter"/>
      <w:lvlText w:val="%5."/>
      <w:lvlJc w:val="left"/>
      <w:pPr>
        <w:ind w:left="5771" w:hanging="360"/>
      </w:pPr>
    </w:lvl>
    <w:lvl w:ilvl="5" w:tplc="0409001B" w:tentative="1">
      <w:start w:val="1"/>
      <w:numFmt w:val="lowerRoman"/>
      <w:lvlText w:val="%6."/>
      <w:lvlJc w:val="right"/>
      <w:pPr>
        <w:ind w:left="6491" w:hanging="180"/>
      </w:pPr>
    </w:lvl>
    <w:lvl w:ilvl="6" w:tplc="0409000F" w:tentative="1">
      <w:start w:val="1"/>
      <w:numFmt w:val="decimal"/>
      <w:lvlText w:val="%7."/>
      <w:lvlJc w:val="left"/>
      <w:pPr>
        <w:ind w:left="7211" w:hanging="360"/>
      </w:pPr>
    </w:lvl>
    <w:lvl w:ilvl="7" w:tplc="04090019" w:tentative="1">
      <w:start w:val="1"/>
      <w:numFmt w:val="lowerLetter"/>
      <w:lvlText w:val="%8."/>
      <w:lvlJc w:val="left"/>
      <w:pPr>
        <w:ind w:left="7931" w:hanging="360"/>
      </w:pPr>
    </w:lvl>
    <w:lvl w:ilvl="8" w:tplc="0409001B" w:tentative="1">
      <w:start w:val="1"/>
      <w:numFmt w:val="lowerRoman"/>
      <w:lvlText w:val="%9."/>
      <w:lvlJc w:val="right"/>
      <w:pPr>
        <w:ind w:left="8651" w:hanging="180"/>
      </w:pPr>
    </w:lvl>
  </w:abstractNum>
  <w:abstractNum w:abstractNumId="44" w15:restartNumberingAfterBreak="0">
    <w:nsid w:val="7B245DB8"/>
    <w:multiLevelType w:val="hybridMultilevel"/>
    <w:tmpl w:val="EEF6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4"/>
  </w:num>
  <w:num w:numId="4">
    <w:abstractNumId w:val="11"/>
  </w:num>
  <w:num w:numId="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23"/>
  </w:num>
  <w:num w:numId="11">
    <w:abstractNumId w:val="43"/>
  </w:num>
  <w:num w:numId="12">
    <w:abstractNumId w:val="30"/>
  </w:num>
  <w:num w:numId="13">
    <w:abstractNumId w:val="14"/>
  </w:num>
  <w:num w:numId="14">
    <w:abstractNumId w:val="20"/>
  </w:num>
  <w:num w:numId="15">
    <w:abstractNumId w:val="40"/>
  </w:num>
  <w:num w:numId="16">
    <w:abstractNumId w:val="17"/>
  </w:num>
  <w:num w:numId="17">
    <w:abstractNumId w:val="39"/>
  </w:num>
  <w:num w:numId="18">
    <w:abstractNumId w:val="21"/>
  </w:num>
  <w:num w:numId="19">
    <w:abstractNumId w:val="13"/>
  </w:num>
  <w:num w:numId="20">
    <w:abstractNumId w:val="3"/>
  </w:num>
  <w:num w:numId="21">
    <w:abstractNumId w:val="33"/>
  </w:num>
  <w:num w:numId="22">
    <w:abstractNumId w:val="5"/>
  </w:num>
  <w:num w:numId="23">
    <w:abstractNumId w:val="38"/>
  </w:num>
  <w:num w:numId="24">
    <w:abstractNumId w:val="27"/>
  </w:num>
  <w:num w:numId="25">
    <w:abstractNumId w:val="2"/>
  </w:num>
  <w:num w:numId="26">
    <w:abstractNumId w:val="31"/>
  </w:num>
  <w:num w:numId="27">
    <w:abstractNumId w:val="16"/>
  </w:num>
  <w:num w:numId="28">
    <w:abstractNumId w:val="9"/>
  </w:num>
  <w:num w:numId="29">
    <w:abstractNumId w:val="29"/>
  </w:num>
  <w:num w:numId="30">
    <w:abstractNumId w:val="25"/>
  </w:num>
  <w:num w:numId="31">
    <w:abstractNumId w:val="0"/>
  </w:num>
  <w:num w:numId="32">
    <w:abstractNumId w:val="4"/>
  </w:num>
  <w:num w:numId="33">
    <w:abstractNumId w:val="42"/>
  </w:num>
  <w:num w:numId="34">
    <w:abstractNumId w:val="32"/>
  </w:num>
  <w:num w:numId="35">
    <w:abstractNumId w:val="34"/>
  </w:num>
  <w:num w:numId="36">
    <w:abstractNumId w:val="26"/>
  </w:num>
  <w:num w:numId="37">
    <w:abstractNumId w:val="41"/>
  </w:num>
  <w:num w:numId="38">
    <w:abstractNumId w:val="18"/>
  </w:num>
  <w:num w:numId="39">
    <w:abstractNumId w:val="35"/>
  </w:num>
  <w:num w:numId="40">
    <w:abstractNumId w:val="28"/>
  </w:num>
  <w:num w:numId="41">
    <w:abstractNumId w:val="7"/>
  </w:num>
  <w:num w:numId="42">
    <w:abstractNumId w:val="19"/>
  </w:num>
  <w:num w:numId="43">
    <w:abstractNumId w:val="15"/>
  </w:num>
  <w:num w:numId="44">
    <w:abstractNumId w:val="44"/>
  </w:num>
  <w:num w:numId="4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W0MDMwMDUwNDExMTZR0lEKTi0uzszPAykwrAUAs9as0CwAAAA="/>
  </w:docVars>
  <w:rsids>
    <w:rsidRoot w:val="00D66A8A"/>
    <w:rsid w:val="000015ED"/>
    <w:rsid w:val="00001D2D"/>
    <w:rsid w:val="000025CA"/>
    <w:rsid w:val="000067D3"/>
    <w:rsid w:val="00007CDA"/>
    <w:rsid w:val="00012DB5"/>
    <w:rsid w:val="00014CD4"/>
    <w:rsid w:val="000158E9"/>
    <w:rsid w:val="000166BB"/>
    <w:rsid w:val="0002073A"/>
    <w:rsid w:val="00021779"/>
    <w:rsid w:val="00022D14"/>
    <w:rsid w:val="00026E9E"/>
    <w:rsid w:val="0003034D"/>
    <w:rsid w:val="000308E3"/>
    <w:rsid w:val="000333D1"/>
    <w:rsid w:val="00034869"/>
    <w:rsid w:val="000352F5"/>
    <w:rsid w:val="000409EA"/>
    <w:rsid w:val="00040FF5"/>
    <w:rsid w:val="00043190"/>
    <w:rsid w:val="000434EA"/>
    <w:rsid w:val="000442DD"/>
    <w:rsid w:val="00044C34"/>
    <w:rsid w:val="00046512"/>
    <w:rsid w:val="00047535"/>
    <w:rsid w:val="00051457"/>
    <w:rsid w:val="00051812"/>
    <w:rsid w:val="000532C9"/>
    <w:rsid w:val="00054821"/>
    <w:rsid w:val="00054E70"/>
    <w:rsid w:val="000569DD"/>
    <w:rsid w:val="0005700C"/>
    <w:rsid w:val="00057014"/>
    <w:rsid w:val="00057E64"/>
    <w:rsid w:val="0006263A"/>
    <w:rsid w:val="00062D4F"/>
    <w:rsid w:val="00064561"/>
    <w:rsid w:val="00065D09"/>
    <w:rsid w:val="000718C6"/>
    <w:rsid w:val="000718CB"/>
    <w:rsid w:val="00072050"/>
    <w:rsid w:val="0007371E"/>
    <w:rsid w:val="00073765"/>
    <w:rsid w:val="00076D7A"/>
    <w:rsid w:val="00077850"/>
    <w:rsid w:val="00081A98"/>
    <w:rsid w:val="00081D57"/>
    <w:rsid w:val="00082769"/>
    <w:rsid w:val="00083410"/>
    <w:rsid w:val="000843DF"/>
    <w:rsid w:val="0008466D"/>
    <w:rsid w:val="00087173"/>
    <w:rsid w:val="00087995"/>
    <w:rsid w:val="00090B25"/>
    <w:rsid w:val="00091213"/>
    <w:rsid w:val="000916EF"/>
    <w:rsid w:val="00092A04"/>
    <w:rsid w:val="00093008"/>
    <w:rsid w:val="000946B4"/>
    <w:rsid w:val="00095136"/>
    <w:rsid w:val="000970C1"/>
    <w:rsid w:val="000A4071"/>
    <w:rsid w:val="000A7ACA"/>
    <w:rsid w:val="000B2053"/>
    <w:rsid w:val="000B2E25"/>
    <w:rsid w:val="000B3747"/>
    <w:rsid w:val="000B508F"/>
    <w:rsid w:val="000B5996"/>
    <w:rsid w:val="000C41BF"/>
    <w:rsid w:val="000C4AE3"/>
    <w:rsid w:val="000C7F45"/>
    <w:rsid w:val="000D1135"/>
    <w:rsid w:val="000D264A"/>
    <w:rsid w:val="000D26AA"/>
    <w:rsid w:val="000D2D43"/>
    <w:rsid w:val="000E16AE"/>
    <w:rsid w:val="000E1E4C"/>
    <w:rsid w:val="000E3C76"/>
    <w:rsid w:val="000E3DB8"/>
    <w:rsid w:val="000F0CA5"/>
    <w:rsid w:val="000F13F2"/>
    <w:rsid w:val="000F170B"/>
    <w:rsid w:val="000F23BC"/>
    <w:rsid w:val="000F2CCC"/>
    <w:rsid w:val="000F5834"/>
    <w:rsid w:val="000F5F24"/>
    <w:rsid w:val="00101A6B"/>
    <w:rsid w:val="00102E08"/>
    <w:rsid w:val="0010511B"/>
    <w:rsid w:val="00107DFC"/>
    <w:rsid w:val="00110465"/>
    <w:rsid w:val="00110857"/>
    <w:rsid w:val="00111F24"/>
    <w:rsid w:val="00113A6A"/>
    <w:rsid w:val="0011472F"/>
    <w:rsid w:val="0012000C"/>
    <w:rsid w:val="0012208E"/>
    <w:rsid w:val="00122281"/>
    <w:rsid w:val="001233EA"/>
    <w:rsid w:val="001236CE"/>
    <w:rsid w:val="00127C6B"/>
    <w:rsid w:val="00130A59"/>
    <w:rsid w:val="00131A82"/>
    <w:rsid w:val="0013253D"/>
    <w:rsid w:val="0013449D"/>
    <w:rsid w:val="001350C5"/>
    <w:rsid w:val="00137BB4"/>
    <w:rsid w:val="001416BD"/>
    <w:rsid w:val="001442FE"/>
    <w:rsid w:val="00144C9F"/>
    <w:rsid w:val="001450DE"/>
    <w:rsid w:val="00146EF5"/>
    <w:rsid w:val="00147580"/>
    <w:rsid w:val="0015388A"/>
    <w:rsid w:val="00154CBA"/>
    <w:rsid w:val="00154E77"/>
    <w:rsid w:val="001554CB"/>
    <w:rsid w:val="001560C1"/>
    <w:rsid w:val="00156147"/>
    <w:rsid w:val="0016012C"/>
    <w:rsid w:val="00162FFE"/>
    <w:rsid w:val="00165F79"/>
    <w:rsid w:val="001660BB"/>
    <w:rsid w:val="001664A1"/>
    <w:rsid w:val="00167014"/>
    <w:rsid w:val="00172688"/>
    <w:rsid w:val="00174330"/>
    <w:rsid w:val="00175B8F"/>
    <w:rsid w:val="00177191"/>
    <w:rsid w:val="00177554"/>
    <w:rsid w:val="00181F31"/>
    <w:rsid w:val="0018332D"/>
    <w:rsid w:val="00186D86"/>
    <w:rsid w:val="00186DAE"/>
    <w:rsid w:val="00187145"/>
    <w:rsid w:val="00187180"/>
    <w:rsid w:val="001879E0"/>
    <w:rsid w:val="00187C21"/>
    <w:rsid w:val="00187CFD"/>
    <w:rsid w:val="00190EF0"/>
    <w:rsid w:val="00191715"/>
    <w:rsid w:val="00193294"/>
    <w:rsid w:val="00195E49"/>
    <w:rsid w:val="001A06C1"/>
    <w:rsid w:val="001A2040"/>
    <w:rsid w:val="001A3968"/>
    <w:rsid w:val="001A468A"/>
    <w:rsid w:val="001A52B1"/>
    <w:rsid w:val="001A6218"/>
    <w:rsid w:val="001B0D78"/>
    <w:rsid w:val="001B0DFB"/>
    <w:rsid w:val="001B2ACC"/>
    <w:rsid w:val="001B7715"/>
    <w:rsid w:val="001B78A1"/>
    <w:rsid w:val="001C0B30"/>
    <w:rsid w:val="001C2C2E"/>
    <w:rsid w:val="001C5C80"/>
    <w:rsid w:val="001D48F8"/>
    <w:rsid w:val="001D4B20"/>
    <w:rsid w:val="001D551F"/>
    <w:rsid w:val="001D5DA3"/>
    <w:rsid w:val="001E1E18"/>
    <w:rsid w:val="001E4A71"/>
    <w:rsid w:val="001E5214"/>
    <w:rsid w:val="001E7754"/>
    <w:rsid w:val="001F01C5"/>
    <w:rsid w:val="001F055E"/>
    <w:rsid w:val="001F0EE6"/>
    <w:rsid w:val="001F0F7C"/>
    <w:rsid w:val="001F2575"/>
    <w:rsid w:val="001F2729"/>
    <w:rsid w:val="001F41D3"/>
    <w:rsid w:val="001F5A88"/>
    <w:rsid w:val="001F6CFA"/>
    <w:rsid w:val="0020003B"/>
    <w:rsid w:val="00201CC6"/>
    <w:rsid w:val="0020307E"/>
    <w:rsid w:val="00204010"/>
    <w:rsid w:val="00204BA7"/>
    <w:rsid w:val="00205865"/>
    <w:rsid w:val="00205E1E"/>
    <w:rsid w:val="00211089"/>
    <w:rsid w:val="00211633"/>
    <w:rsid w:val="00211A72"/>
    <w:rsid w:val="002146CE"/>
    <w:rsid w:val="00216304"/>
    <w:rsid w:val="00221E3B"/>
    <w:rsid w:val="00223A84"/>
    <w:rsid w:val="00226897"/>
    <w:rsid w:val="002274F8"/>
    <w:rsid w:val="00230F25"/>
    <w:rsid w:val="00231933"/>
    <w:rsid w:val="00232BE0"/>
    <w:rsid w:val="00233253"/>
    <w:rsid w:val="00234DE8"/>
    <w:rsid w:val="002353E4"/>
    <w:rsid w:val="00237890"/>
    <w:rsid w:val="00237A5E"/>
    <w:rsid w:val="00237ED1"/>
    <w:rsid w:val="00241765"/>
    <w:rsid w:val="002418CF"/>
    <w:rsid w:val="00241D1B"/>
    <w:rsid w:val="0024278E"/>
    <w:rsid w:val="00242795"/>
    <w:rsid w:val="002427D0"/>
    <w:rsid w:val="00242E59"/>
    <w:rsid w:val="00246E7F"/>
    <w:rsid w:val="00251720"/>
    <w:rsid w:val="00252391"/>
    <w:rsid w:val="0025382F"/>
    <w:rsid w:val="00254E20"/>
    <w:rsid w:val="002563CB"/>
    <w:rsid w:val="002579AB"/>
    <w:rsid w:val="00261E99"/>
    <w:rsid w:val="00262EF9"/>
    <w:rsid w:val="002638AB"/>
    <w:rsid w:val="00265B40"/>
    <w:rsid w:val="0026601F"/>
    <w:rsid w:val="00267245"/>
    <w:rsid w:val="0026792B"/>
    <w:rsid w:val="00267CBA"/>
    <w:rsid w:val="00271B74"/>
    <w:rsid w:val="00272458"/>
    <w:rsid w:val="00273622"/>
    <w:rsid w:val="002755BB"/>
    <w:rsid w:val="00275602"/>
    <w:rsid w:val="00277F50"/>
    <w:rsid w:val="00280E64"/>
    <w:rsid w:val="00285B3F"/>
    <w:rsid w:val="00287565"/>
    <w:rsid w:val="00290EE0"/>
    <w:rsid w:val="002915C1"/>
    <w:rsid w:val="00291AF7"/>
    <w:rsid w:val="00295A13"/>
    <w:rsid w:val="00296941"/>
    <w:rsid w:val="00297845"/>
    <w:rsid w:val="00297AB7"/>
    <w:rsid w:val="002A0076"/>
    <w:rsid w:val="002A0590"/>
    <w:rsid w:val="002A11A1"/>
    <w:rsid w:val="002A258A"/>
    <w:rsid w:val="002A2A87"/>
    <w:rsid w:val="002A3894"/>
    <w:rsid w:val="002A4F47"/>
    <w:rsid w:val="002A5525"/>
    <w:rsid w:val="002B4447"/>
    <w:rsid w:val="002B6B1F"/>
    <w:rsid w:val="002B75C5"/>
    <w:rsid w:val="002B7760"/>
    <w:rsid w:val="002C0A50"/>
    <w:rsid w:val="002C42FF"/>
    <w:rsid w:val="002C71DE"/>
    <w:rsid w:val="002D0C34"/>
    <w:rsid w:val="002D2CE9"/>
    <w:rsid w:val="002D4611"/>
    <w:rsid w:val="002D4A47"/>
    <w:rsid w:val="002D75CC"/>
    <w:rsid w:val="002E0411"/>
    <w:rsid w:val="002E0559"/>
    <w:rsid w:val="002E2CCB"/>
    <w:rsid w:val="002E2E9F"/>
    <w:rsid w:val="002E4A79"/>
    <w:rsid w:val="002E74A0"/>
    <w:rsid w:val="002E7B20"/>
    <w:rsid w:val="002F0271"/>
    <w:rsid w:val="002F18A3"/>
    <w:rsid w:val="002F2CD1"/>
    <w:rsid w:val="002F2D8B"/>
    <w:rsid w:val="002F3898"/>
    <w:rsid w:val="002F3914"/>
    <w:rsid w:val="002F3D5B"/>
    <w:rsid w:val="002F4CCB"/>
    <w:rsid w:val="002F5274"/>
    <w:rsid w:val="00300032"/>
    <w:rsid w:val="0030134A"/>
    <w:rsid w:val="003013A3"/>
    <w:rsid w:val="00301CD9"/>
    <w:rsid w:val="003042D0"/>
    <w:rsid w:val="0030457E"/>
    <w:rsid w:val="00307699"/>
    <w:rsid w:val="003108C1"/>
    <w:rsid w:val="0031137F"/>
    <w:rsid w:val="00313C64"/>
    <w:rsid w:val="0031438E"/>
    <w:rsid w:val="00316307"/>
    <w:rsid w:val="003166ED"/>
    <w:rsid w:val="00317A40"/>
    <w:rsid w:val="00321FCD"/>
    <w:rsid w:val="003229C5"/>
    <w:rsid w:val="003238C4"/>
    <w:rsid w:val="00324739"/>
    <w:rsid w:val="00325492"/>
    <w:rsid w:val="003270A9"/>
    <w:rsid w:val="0033129B"/>
    <w:rsid w:val="00331676"/>
    <w:rsid w:val="00333FE6"/>
    <w:rsid w:val="0033449E"/>
    <w:rsid w:val="003346F0"/>
    <w:rsid w:val="00341414"/>
    <w:rsid w:val="003424C2"/>
    <w:rsid w:val="00342831"/>
    <w:rsid w:val="0034298B"/>
    <w:rsid w:val="00345B30"/>
    <w:rsid w:val="00345D7A"/>
    <w:rsid w:val="0034787C"/>
    <w:rsid w:val="003546D0"/>
    <w:rsid w:val="00355048"/>
    <w:rsid w:val="00357E79"/>
    <w:rsid w:val="003608A7"/>
    <w:rsid w:val="00360D3A"/>
    <w:rsid w:val="0036132C"/>
    <w:rsid w:val="00361463"/>
    <w:rsid w:val="00362B1E"/>
    <w:rsid w:val="00363C2D"/>
    <w:rsid w:val="00364720"/>
    <w:rsid w:val="003653B1"/>
    <w:rsid w:val="00372307"/>
    <w:rsid w:val="0037245E"/>
    <w:rsid w:val="00372C43"/>
    <w:rsid w:val="00373071"/>
    <w:rsid w:val="003835DB"/>
    <w:rsid w:val="003836E9"/>
    <w:rsid w:val="00383BA0"/>
    <w:rsid w:val="00383DAA"/>
    <w:rsid w:val="00385213"/>
    <w:rsid w:val="00385744"/>
    <w:rsid w:val="003857B5"/>
    <w:rsid w:val="00385DF6"/>
    <w:rsid w:val="00387B8E"/>
    <w:rsid w:val="00392164"/>
    <w:rsid w:val="00392433"/>
    <w:rsid w:val="00393300"/>
    <w:rsid w:val="0039676B"/>
    <w:rsid w:val="003A0D19"/>
    <w:rsid w:val="003A14A9"/>
    <w:rsid w:val="003A15CE"/>
    <w:rsid w:val="003A1A30"/>
    <w:rsid w:val="003A25C0"/>
    <w:rsid w:val="003A2927"/>
    <w:rsid w:val="003A4393"/>
    <w:rsid w:val="003A6378"/>
    <w:rsid w:val="003B0E61"/>
    <w:rsid w:val="003B4344"/>
    <w:rsid w:val="003B43AD"/>
    <w:rsid w:val="003B45E2"/>
    <w:rsid w:val="003B581F"/>
    <w:rsid w:val="003B5C44"/>
    <w:rsid w:val="003B6B6F"/>
    <w:rsid w:val="003C1C7F"/>
    <w:rsid w:val="003C1E73"/>
    <w:rsid w:val="003C3688"/>
    <w:rsid w:val="003C586F"/>
    <w:rsid w:val="003C73A7"/>
    <w:rsid w:val="003C7ED2"/>
    <w:rsid w:val="003D0CAE"/>
    <w:rsid w:val="003D2878"/>
    <w:rsid w:val="003D3346"/>
    <w:rsid w:val="003D39FC"/>
    <w:rsid w:val="003D49EF"/>
    <w:rsid w:val="003D6430"/>
    <w:rsid w:val="003D7F54"/>
    <w:rsid w:val="003E2847"/>
    <w:rsid w:val="003E3903"/>
    <w:rsid w:val="003E43C2"/>
    <w:rsid w:val="003E4F91"/>
    <w:rsid w:val="003E5B8E"/>
    <w:rsid w:val="003E684B"/>
    <w:rsid w:val="003F002C"/>
    <w:rsid w:val="003F0A5E"/>
    <w:rsid w:val="003F34EA"/>
    <w:rsid w:val="003F38F1"/>
    <w:rsid w:val="003F7B4C"/>
    <w:rsid w:val="004019F8"/>
    <w:rsid w:val="004038D8"/>
    <w:rsid w:val="0040453F"/>
    <w:rsid w:val="00404922"/>
    <w:rsid w:val="004053CA"/>
    <w:rsid w:val="00410006"/>
    <w:rsid w:val="00410213"/>
    <w:rsid w:val="00412623"/>
    <w:rsid w:val="00412760"/>
    <w:rsid w:val="00413A97"/>
    <w:rsid w:val="00413BA9"/>
    <w:rsid w:val="004143B0"/>
    <w:rsid w:val="0041442E"/>
    <w:rsid w:val="004145C8"/>
    <w:rsid w:val="00415513"/>
    <w:rsid w:val="00415C51"/>
    <w:rsid w:val="00416D86"/>
    <w:rsid w:val="00420531"/>
    <w:rsid w:val="004207D4"/>
    <w:rsid w:val="00420D85"/>
    <w:rsid w:val="004239E6"/>
    <w:rsid w:val="00424133"/>
    <w:rsid w:val="00424347"/>
    <w:rsid w:val="00424528"/>
    <w:rsid w:val="004258D4"/>
    <w:rsid w:val="004259C3"/>
    <w:rsid w:val="004339BC"/>
    <w:rsid w:val="004349BB"/>
    <w:rsid w:val="0043760D"/>
    <w:rsid w:val="00437786"/>
    <w:rsid w:val="00437A19"/>
    <w:rsid w:val="00437C90"/>
    <w:rsid w:val="00437FD2"/>
    <w:rsid w:val="00441AF0"/>
    <w:rsid w:val="00444B2C"/>
    <w:rsid w:val="00444F33"/>
    <w:rsid w:val="00445925"/>
    <w:rsid w:val="00445F9A"/>
    <w:rsid w:val="004466F6"/>
    <w:rsid w:val="00447213"/>
    <w:rsid w:val="004517ED"/>
    <w:rsid w:val="00452535"/>
    <w:rsid w:val="0045265B"/>
    <w:rsid w:val="0045333F"/>
    <w:rsid w:val="0045455B"/>
    <w:rsid w:val="004552CE"/>
    <w:rsid w:val="00455974"/>
    <w:rsid w:val="004603E5"/>
    <w:rsid w:val="00460B23"/>
    <w:rsid w:val="00462E26"/>
    <w:rsid w:val="004635D8"/>
    <w:rsid w:val="00463D97"/>
    <w:rsid w:val="00465D36"/>
    <w:rsid w:val="00466929"/>
    <w:rsid w:val="00467224"/>
    <w:rsid w:val="004673CE"/>
    <w:rsid w:val="004719D9"/>
    <w:rsid w:val="0047297C"/>
    <w:rsid w:val="00473981"/>
    <w:rsid w:val="00476AEB"/>
    <w:rsid w:val="00480AEA"/>
    <w:rsid w:val="0048185F"/>
    <w:rsid w:val="0048412E"/>
    <w:rsid w:val="004847CD"/>
    <w:rsid w:val="00484D85"/>
    <w:rsid w:val="0048566E"/>
    <w:rsid w:val="004904F6"/>
    <w:rsid w:val="00490783"/>
    <w:rsid w:val="00492077"/>
    <w:rsid w:val="00494BEB"/>
    <w:rsid w:val="004972B3"/>
    <w:rsid w:val="00497A72"/>
    <w:rsid w:val="004A23C7"/>
    <w:rsid w:val="004A4558"/>
    <w:rsid w:val="004A6524"/>
    <w:rsid w:val="004A7AE4"/>
    <w:rsid w:val="004B1CA0"/>
    <w:rsid w:val="004B3089"/>
    <w:rsid w:val="004B5064"/>
    <w:rsid w:val="004B7DEE"/>
    <w:rsid w:val="004B7E72"/>
    <w:rsid w:val="004B7F88"/>
    <w:rsid w:val="004C00A4"/>
    <w:rsid w:val="004C198B"/>
    <w:rsid w:val="004C5651"/>
    <w:rsid w:val="004C5770"/>
    <w:rsid w:val="004C6709"/>
    <w:rsid w:val="004C7407"/>
    <w:rsid w:val="004D02E4"/>
    <w:rsid w:val="004D13C1"/>
    <w:rsid w:val="004D482F"/>
    <w:rsid w:val="004D73EF"/>
    <w:rsid w:val="004E06EE"/>
    <w:rsid w:val="004E1827"/>
    <w:rsid w:val="004E523F"/>
    <w:rsid w:val="004E580B"/>
    <w:rsid w:val="004E5E1A"/>
    <w:rsid w:val="004E5F59"/>
    <w:rsid w:val="004E7027"/>
    <w:rsid w:val="004E7E61"/>
    <w:rsid w:val="004F09E4"/>
    <w:rsid w:val="004F2320"/>
    <w:rsid w:val="004F26F3"/>
    <w:rsid w:val="004F438E"/>
    <w:rsid w:val="004F6A51"/>
    <w:rsid w:val="00503958"/>
    <w:rsid w:val="00505303"/>
    <w:rsid w:val="00507793"/>
    <w:rsid w:val="00510B2E"/>
    <w:rsid w:val="0051197D"/>
    <w:rsid w:val="00514673"/>
    <w:rsid w:val="00515241"/>
    <w:rsid w:val="005166BA"/>
    <w:rsid w:val="00517954"/>
    <w:rsid w:val="005236F1"/>
    <w:rsid w:val="0052627F"/>
    <w:rsid w:val="00533551"/>
    <w:rsid w:val="00534FA2"/>
    <w:rsid w:val="00536231"/>
    <w:rsid w:val="00537763"/>
    <w:rsid w:val="00540444"/>
    <w:rsid w:val="00543836"/>
    <w:rsid w:val="005443DD"/>
    <w:rsid w:val="00545D9A"/>
    <w:rsid w:val="00550F52"/>
    <w:rsid w:val="00552138"/>
    <w:rsid w:val="0055284C"/>
    <w:rsid w:val="005605D9"/>
    <w:rsid w:val="00560BA2"/>
    <w:rsid w:val="0056308D"/>
    <w:rsid w:val="00563B2A"/>
    <w:rsid w:val="005703F6"/>
    <w:rsid w:val="00570778"/>
    <w:rsid w:val="00570800"/>
    <w:rsid w:val="005712BF"/>
    <w:rsid w:val="005724F5"/>
    <w:rsid w:val="005735B6"/>
    <w:rsid w:val="005738AE"/>
    <w:rsid w:val="005758CF"/>
    <w:rsid w:val="005831B4"/>
    <w:rsid w:val="00592D22"/>
    <w:rsid w:val="00592F4B"/>
    <w:rsid w:val="00596306"/>
    <w:rsid w:val="005A17C7"/>
    <w:rsid w:val="005A3C4E"/>
    <w:rsid w:val="005A3EF7"/>
    <w:rsid w:val="005A4620"/>
    <w:rsid w:val="005A4CC1"/>
    <w:rsid w:val="005A6183"/>
    <w:rsid w:val="005B010F"/>
    <w:rsid w:val="005B0BF9"/>
    <w:rsid w:val="005B0EF7"/>
    <w:rsid w:val="005B4025"/>
    <w:rsid w:val="005B5AA1"/>
    <w:rsid w:val="005B656F"/>
    <w:rsid w:val="005B6AF1"/>
    <w:rsid w:val="005C459D"/>
    <w:rsid w:val="005C4ADA"/>
    <w:rsid w:val="005C55F5"/>
    <w:rsid w:val="005C6189"/>
    <w:rsid w:val="005D1438"/>
    <w:rsid w:val="005D3019"/>
    <w:rsid w:val="005D3093"/>
    <w:rsid w:val="005D3574"/>
    <w:rsid w:val="005E1420"/>
    <w:rsid w:val="005E385A"/>
    <w:rsid w:val="005E69EB"/>
    <w:rsid w:val="005E751F"/>
    <w:rsid w:val="005E76AD"/>
    <w:rsid w:val="005E7875"/>
    <w:rsid w:val="005F0C05"/>
    <w:rsid w:val="005F1022"/>
    <w:rsid w:val="005F6867"/>
    <w:rsid w:val="005F73E2"/>
    <w:rsid w:val="0060094B"/>
    <w:rsid w:val="00603038"/>
    <w:rsid w:val="00603868"/>
    <w:rsid w:val="00603C56"/>
    <w:rsid w:val="00604F3B"/>
    <w:rsid w:val="00606C1E"/>
    <w:rsid w:val="00610A71"/>
    <w:rsid w:val="00610F3C"/>
    <w:rsid w:val="00611A42"/>
    <w:rsid w:val="00611E80"/>
    <w:rsid w:val="00613FB9"/>
    <w:rsid w:val="00614363"/>
    <w:rsid w:val="00614404"/>
    <w:rsid w:val="00617708"/>
    <w:rsid w:val="00622509"/>
    <w:rsid w:val="00626B51"/>
    <w:rsid w:val="006273D8"/>
    <w:rsid w:val="00632C2A"/>
    <w:rsid w:val="00634F5F"/>
    <w:rsid w:val="00636EFE"/>
    <w:rsid w:val="0063743C"/>
    <w:rsid w:val="0064098E"/>
    <w:rsid w:val="00643117"/>
    <w:rsid w:val="00644503"/>
    <w:rsid w:val="0064486B"/>
    <w:rsid w:val="0064619B"/>
    <w:rsid w:val="00646EBF"/>
    <w:rsid w:val="00650B5B"/>
    <w:rsid w:val="00650EEF"/>
    <w:rsid w:val="00652C9A"/>
    <w:rsid w:val="00653151"/>
    <w:rsid w:val="00654728"/>
    <w:rsid w:val="00655540"/>
    <w:rsid w:val="00655C0E"/>
    <w:rsid w:val="0065697F"/>
    <w:rsid w:val="00657188"/>
    <w:rsid w:val="00660695"/>
    <w:rsid w:val="0066376B"/>
    <w:rsid w:val="00667B6E"/>
    <w:rsid w:val="006706B1"/>
    <w:rsid w:val="006713A5"/>
    <w:rsid w:val="006748DC"/>
    <w:rsid w:val="006766CC"/>
    <w:rsid w:val="00680416"/>
    <w:rsid w:val="006822B6"/>
    <w:rsid w:val="0068515D"/>
    <w:rsid w:val="0068711F"/>
    <w:rsid w:val="00687AD2"/>
    <w:rsid w:val="00687CB5"/>
    <w:rsid w:val="00687CC3"/>
    <w:rsid w:val="00690359"/>
    <w:rsid w:val="00690FBB"/>
    <w:rsid w:val="006914DD"/>
    <w:rsid w:val="00692C43"/>
    <w:rsid w:val="0069497B"/>
    <w:rsid w:val="00694D8F"/>
    <w:rsid w:val="00695804"/>
    <w:rsid w:val="006A05F5"/>
    <w:rsid w:val="006A12F7"/>
    <w:rsid w:val="006A1910"/>
    <w:rsid w:val="006A3AC8"/>
    <w:rsid w:val="006A3CB5"/>
    <w:rsid w:val="006A413E"/>
    <w:rsid w:val="006A532E"/>
    <w:rsid w:val="006B1247"/>
    <w:rsid w:val="006B1FA9"/>
    <w:rsid w:val="006B2F9A"/>
    <w:rsid w:val="006B30AD"/>
    <w:rsid w:val="006B3C15"/>
    <w:rsid w:val="006B3FFF"/>
    <w:rsid w:val="006B4BD9"/>
    <w:rsid w:val="006B5546"/>
    <w:rsid w:val="006B5E8E"/>
    <w:rsid w:val="006B73FD"/>
    <w:rsid w:val="006C3DA2"/>
    <w:rsid w:val="006C4208"/>
    <w:rsid w:val="006C5A87"/>
    <w:rsid w:val="006C73CF"/>
    <w:rsid w:val="006D0E1D"/>
    <w:rsid w:val="006D15C1"/>
    <w:rsid w:val="006D23B9"/>
    <w:rsid w:val="006D5256"/>
    <w:rsid w:val="006D6574"/>
    <w:rsid w:val="006E21CC"/>
    <w:rsid w:val="006E50E5"/>
    <w:rsid w:val="006E51FB"/>
    <w:rsid w:val="006F4891"/>
    <w:rsid w:val="006F5BC2"/>
    <w:rsid w:val="006F5D6F"/>
    <w:rsid w:val="007018F4"/>
    <w:rsid w:val="00701DB5"/>
    <w:rsid w:val="00702A6C"/>
    <w:rsid w:val="00702C8F"/>
    <w:rsid w:val="007039F4"/>
    <w:rsid w:val="00703D1E"/>
    <w:rsid w:val="00704761"/>
    <w:rsid w:val="0070608D"/>
    <w:rsid w:val="00706223"/>
    <w:rsid w:val="007062E6"/>
    <w:rsid w:val="00706487"/>
    <w:rsid w:val="00711BE4"/>
    <w:rsid w:val="0071349E"/>
    <w:rsid w:val="007139A4"/>
    <w:rsid w:val="00713C1B"/>
    <w:rsid w:val="0072174C"/>
    <w:rsid w:val="00721C07"/>
    <w:rsid w:val="00722098"/>
    <w:rsid w:val="007253F0"/>
    <w:rsid w:val="00730531"/>
    <w:rsid w:val="00732A83"/>
    <w:rsid w:val="00732B33"/>
    <w:rsid w:val="007333E2"/>
    <w:rsid w:val="0073494A"/>
    <w:rsid w:val="00741696"/>
    <w:rsid w:val="00743947"/>
    <w:rsid w:val="00745059"/>
    <w:rsid w:val="00745A78"/>
    <w:rsid w:val="0074730D"/>
    <w:rsid w:val="00751074"/>
    <w:rsid w:val="0075182F"/>
    <w:rsid w:val="00752377"/>
    <w:rsid w:val="00752A4F"/>
    <w:rsid w:val="00753419"/>
    <w:rsid w:val="0075363F"/>
    <w:rsid w:val="007570B9"/>
    <w:rsid w:val="007607E9"/>
    <w:rsid w:val="007616F5"/>
    <w:rsid w:val="00762D86"/>
    <w:rsid w:val="00762DFC"/>
    <w:rsid w:val="00772A4C"/>
    <w:rsid w:val="00775441"/>
    <w:rsid w:val="00782F14"/>
    <w:rsid w:val="00783368"/>
    <w:rsid w:val="00784727"/>
    <w:rsid w:val="00785E0A"/>
    <w:rsid w:val="007877B5"/>
    <w:rsid w:val="007879EE"/>
    <w:rsid w:val="00794F7C"/>
    <w:rsid w:val="00795154"/>
    <w:rsid w:val="00795994"/>
    <w:rsid w:val="007959FB"/>
    <w:rsid w:val="00796C63"/>
    <w:rsid w:val="007A1E24"/>
    <w:rsid w:val="007A33CA"/>
    <w:rsid w:val="007A39DD"/>
    <w:rsid w:val="007A71AF"/>
    <w:rsid w:val="007B2C27"/>
    <w:rsid w:val="007B78E1"/>
    <w:rsid w:val="007B7D30"/>
    <w:rsid w:val="007B7E6B"/>
    <w:rsid w:val="007C3237"/>
    <w:rsid w:val="007C573D"/>
    <w:rsid w:val="007C669C"/>
    <w:rsid w:val="007C6E1A"/>
    <w:rsid w:val="007D48B6"/>
    <w:rsid w:val="007D4F6B"/>
    <w:rsid w:val="007D7CCF"/>
    <w:rsid w:val="007E177E"/>
    <w:rsid w:val="007E2314"/>
    <w:rsid w:val="007E428B"/>
    <w:rsid w:val="007E4FE9"/>
    <w:rsid w:val="007F0BBA"/>
    <w:rsid w:val="007F1E4B"/>
    <w:rsid w:val="007F2EFE"/>
    <w:rsid w:val="007F4271"/>
    <w:rsid w:val="007F48B1"/>
    <w:rsid w:val="00800D89"/>
    <w:rsid w:val="00803B25"/>
    <w:rsid w:val="0081085C"/>
    <w:rsid w:val="0081132F"/>
    <w:rsid w:val="00812566"/>
    <w:rsid w:val="00814DB8"/>
    <w:rsid w:val="00815502"/>
    <w:rsid w:val="008156A2"/>
    <w:rsid w:val="00816DEA"/>
    <w:rsid w:val="00824FA8"/>
    <w:rsid w:val="00826B10"/>
    <w:rsid w:val="008300E7"/>
    <w:rsid w:val="00831B08"/>
    <w:rsid w:val="00832DA8"/>
    <w:rsid w:val="00843F1C"/>
    <w:rsid w:val="00844BD8"/>
    <w:rsid w:val="008475E2"/>
    <w:rsid w:val="00847F36"/>
    <w:rsid w:val="00852F86"/>
    <w:rsid w:val="00853FDA"/>
    <w:rsid w:val="00857BB2"/>
    <w:rsid w:val="00857D85"/>
    <w:rsid w:val="0086043B"/>
    <w:rsid w:val="00863F9E"/>
    <w:rsid w:val="00864B8C"/>
    <w:rsid w:val="00866AF7"/>
    <w:rsid w:val="00867CCF"/>
    <w:rsid w:val="00870248"/>
    <w:rsid w:val="00871BD7"/>
    <w:rsid w:val="00872ABF"/>
    <w:rsid w:val="00872C50"/>
    <w:rsid w:val="0087481E"/>
    <w:rsid w:val="00875699"/>
    <w:rsid w:val="00875854"/>
    <w:rsid w:val="00875CA0"/>
    <w:rsid w:val="00876977"/>
    <w:rsid w:val="00877023"/>
    <w:rsid w:val="00877EC6"/>
    <w:rsid w:val="00880F7E"/>
    <w:rsid w:val="00881925"/>
    <w:rsid w:val="00881DD7"/>
    <w:rsid w:val="00882643"/>
    <w:rsid w:val="00883803"/>
    <w:rsid w:val="00883BA7"/>
    <w:rsid w:val="00886039"/>
    <w:rsid w:val="008876D1"/>
    <w:rsid w:val="00892635"/>
    <w:rsid w:val="00895A5C"/>
    <w:rsid w:val="00897CE9"/>
    <w:rsid w:val="008A0C21"/>
    <w:rsid w:val="008A34E6"/>
    <w:rsid w:val="008A3B07"/>
    <w:rsid w:val="008A41CD"/>
    <w:rsid w:val="008A5001"/>
    <w:rsid w:val="008A6A77"/>
    <w:rsid w:val="008A6D19"/>
    <w:rsid w:val="008B0AF9"/>
    <w:rsid w:val="008B2C3F"/>
    <w:rsid w:val="008B4AEB"/>
    <w:rsid w:val="008B6D69"/>
    <w:rsid w:val="008B6F9A"/>
    <w:rsid w:val="008B7AF4"/>
    <w:rsid w:val="008C0A3E"/>
    <w:rsid w:val="008C2DA2"/>
    <w:rsid w:val="008C2F9E"/>
    <w:rsid w:val="008C33CB"/>
    <w:rsid w:val="008C3A67"/>
    <w:rsid w:val="008C5C7B"/>
    <w:rsid w:val="008C672E"/>
    <w:rsid w:val="008C72F8"/>
    <w:rsid w:val="008C7A3E"/>
    <w:rsid w:val="008D05CB"/>
    <w:rsid w:val="008D2F7E"/>
    <w:rsid w:val="008E2195"/>
    <w:rsid w:val="008E3A49"/>
    <w:rsid w:val="008E4A16"/>
    <w:rsid w:val="008E6A91"/>
    <w:rsid w:val="008E715F"/>
    <w:rsid w:val="008F050B"/>
    <w:rsid w:val="008F0A3B"/>
    <w:rsid w:val="008F1446"/>
    <w:rsid w:val="008F2535"/>
    <w:rsid w:val="008F28DF"/>
    <w:rsid w:val="008F57AE"/>
    <w:rsid w:val="0090248C"/>
    <w:rsid w:val="00907A88"/>
    <w:rsid w:val="009138C6"/>
    <w:rsid w:val="00914F43"/>
    <w:rsid w:val="009151B4"/>
    <w:rsid w:val="00916588"/>
    <w:rsid w:val="009175A4"/>
    <w:rsid w:val="00920AC1"/>
    <w:rsid w:val="00921B68"/>
    <w:rsid w:val="009221F4"/>
    <w:rsid w:val="00922BD8"/>
    <w:rsid w:val="0092433E"/>
    <w:rsid w:val="009252D5"/>
    <w:rsid w:val="00926288"/>
    <w:rsid w:val="00927A32"/>
    <w:rsid w:val="009301B0"/>
    <w:rsid w:val="00930DE9"/>
    <w:rsid w:val="009412A6"/>
    <w:rsid w:val="009431E2"/>
    <w:rsid w:val="00947A26"/>
    <w:rsid w:val="00950216"/>
    <w:rsid w:val="009503CB"/>
    <w:rsid w:val="00951569"/>
    <w:rsid w:val="00953E77"/>
    <w:rsid w:val="00954A8D"/>
    <w:rsid w:val="00955212"/>
    <w:rsid w:val="00956026"/>
    <w:rsid w:val="00960144"/>
    <w:rsid w:val="00960599"/>
    <w:rsid w:val="00960EAF"/>
    <w:rsid w:val="009648E3"/>
    <w:rsid w:val="00965670"/>
    <w:rsid w:val="00965BAD"/>
    <w:rsid w:val="009662AC"/>
    <w:rsid w:val="00966B9F"/>
    <w:rsid w:val="00967145"/>
    <w:rsid w:val="009710A4"/>
    <w:rsid w:val="009730EF"/>
    <w:rsid w:val="009735E7"/>
    <w:rsid w:val="00974B84"/>
    <w:rsid w:val="00975497"/>
    <w:rsid w:val="0097645C"/>
    <w:rsid w:val="0097721D"/>
    <w:rsid w:val="00977B54"/>
    <w:rsid w:val="009816BA"/>
    <w:rsid w:val="00984815"/>
    <w:rsid w:val="00985AA9"/>
    <w:rsid w:val="00986193"/>
    <w:rsid w:val="00987979"/>
    <w:rsid w:val="00987AF7"/>
    <w:rsid w:val="009908EB"/>
    <w:rsid w:val="00990CAA"/>
    <w:rsid w:val="00992D4C"/>
    <w:rsid w:val="009940BE"/>
    <w:rsid w:val="00996170"/>
    <w:rsid w:val="009A2247"/>
    <w:rsid w:val="009A4EEE"/>
    <w:rsid w:val="009A4F5E"/>
    <w:rsid w:val="009A5577"/>
    <w:rsid w:val="009A6AFC"/>
    <w:rsid w:val="009B09E6"/>
    <w:rsid w:val="009B0DA4"/>
    <w:rsid w:val="009B2485"/>
    <w:rsid w:val="009B25DD"/>
    <w:rsid w:val="009B34DF"/>
    <w:rsid w:val="009B72DB"/>
    <w:rsid w:val="009B73DA"/>
    <w:rsid w:val="009B745B"/>
    <w:rsid w:val="009C0114"/>
    <w:rsid w:val="009C0AA1"/>
    <w:rsid w:val="009C15BF"/>
    <w:rsid w:val="009C30E4"/>
    <w:rsid w:val="009C406C"/>
    <w:rsid w:val="009C60FB"/>
    <w:rsid w:val="009C684E"/>
    <w:rsid w:val="009C75BF"/>
    <w:rsid w:val="009C7FA7"/>
    <w:rsid w:val="009D012C"/>
    <w:rsid w:val="009D0E37"/>
    <w:rsid w:val="009D5B8B"/>
    <w:rsid w:val="009D6C12"/>
    <w:rsid w:val="009E0263"/>
    <w:rsid w:val="009E0EE8"/>
    <w:rsid w:val="009E1345"/>
    <w:rsid w:val="009E4CD3"/>
    <w:rsid w:val="009E61DF"/>
    <w:rsid w:val="009F440B"/>
    <w:rsid w:val="009F53F8"/>
    <w:rsid w:val="00A010A5"/>
    <w:rsid w:val="00A01183"/>
    <w:rsid w:val="00A047F3"/>
    <w:rsid w:val="00A04FB3"/>
    <w:rsid w:val="00A05A7D"/>
    <w:rsid w:val="00A07540"/>
    <w:rsid w:val="00A07928"/>
    <w:rsid w:val="00A07948"/>
    <w:rsid w:val="00A07D11"/>
    <w:rsid w:val="00A13784"/>
    <w:rsid w:val="00A1412D"/>
    <w:rsid w:val="00A14B09"/>
    <w:rsid w:val="00A20630"/>
    <w:rsid w:val="00A21795"/>
    <w:rsid w:val="00A22713"/>
    <w:rsid w:val="00A229BA"/>
    <w:rsid w:val="00A23963"/>
    <w:rsid w:val="00A23F60"/>
    <w:rsid w:val="00A26990"/>
    <w:rsid w:val="00A31087"/>
    <w:rsid w:val="00A331BD"/>
    <w:rsid w:val="00A34B62"/>
    <w:rsid w:val="00A35547"/>
    <w:rsid w:val="00A44589"/>
    <w:rsid w:val="00A44EA8"/>
    <w:rsid w:val="00A4559B"/>
    <w:rsid w:val="00A45744"/>
    <w:rsid w:val="00A470BF"/>
    <w:rsid w:val="00A47371"/>
    <w:rsid w:val="00A47436"/>
    <w:rsid w:val="00A47FF0"/>
    <w:rsid w:val="00A52457"/>
    <w:rsid w:val="00A530B1"/>
    <w:rsid w:val="00A55C00"/>
    <w:rsid w:val="00A56535"/>
    <w:rsid w:val="00A565D0"/>
    <w:rsid w:val="00A56646"/>
    <w:rsid w:val="00A56785"/>
    <w:rsid w:val="00A569BB"/>
    <w:rsid w:val="00A6094E"/>
    <w:rsid w:val="00A616FB"/>
    <w:rsid w:val="00A622EE"/>
    <w:rsid w:val="00A6232E"/>
    <w:rsid w:val="00A63FB8"/>
    <w:rsid w:val="00A65EFD"/>
    <w:rsid w:val="00A6604C"/>
    <w:rsid w:val="00A6661B"/>
    <w:rsid w:val="00A66B5C"/>
    <w:rsid w:val="00A66C00"/>
    <w:rsid w:val="00A73AC9"/>
    <w:rsid w:val="00A73C5D"/>
    <w:rsid w:val="00A76415"/>
    <w:rsid w:val="00A803C7"/>
    <w:rsid w:val="00A80692"/>
    <w:rsid w:val="00A82203"/>
    <w:rsid w:val="00A834D6"/>
    <w:rsid w:val="00A8350C"/>
    <w:rsid w:val="00A835CB"/>
    <w:rsid w:val="00A83CA1"/>
    <w:rsid w:val="00A8422E"/>
    <w:rsid w:val="00A86AA9"/>
    <w:rsid w:val="00A93193"/>
    <w:rsid w:val="00A97342"/>
    <w:rsid w:val="00AA00F5"/>
    <w:rsid w:val="00AA0DB8"/>
    <w:rsid w:val="00AA1DDD"/>
    <w:rsid w:val="00AA2180"/>
    <w:rsid w:val="00AA4AA1"/>
    <w:rsid w:val="00AA6E72"/>
    <w:rsid w:val="00AA77D7"/>
    <w:rsid w:val="00AB04AE"/>
    <w:rsid w:val="00AB2CB2"/>
    <w:rsid w:val="00AB4180"/>
    <w:rsid w:val="00AB4EE6"/>
    <w:rsid w:val="00AB6736"/>
    <w:rsid w:val="00AC0D79"/>
    <w:rsid w:val="00AC1FE9"/>
    <w:rsid w:val="00AC3C56"/>
    <w:rsid w:val="00AC4B5B"/>
    <w:rsid w:val="00AC7EC1"/>
    <w:rsid w:val="00AD06F1"/>
    <w:rsid w:val="00AD0947"/>
    <w:rsid w:val="00AD5CDF"/>
    <w:rsid w:val="00AD6736"/>
    <w:rsid w:val="00AD6C46"/>
    <w:rsid w:val="00AD6CEF"/>
    <w:rsid w:val="00AE03D9"/>
    <w:rsid w:val="00AE0434"/>
    <w:rsid w:val="00AE37D8"/>
    <w:rsid w:val="00AE3E57"/>
    <w:rsid w:val="00AE664C"/>
    <w:rsid w:val="00AE7011"/>
    <w:rsid w:val="00AE7421"/>
    <w:rsid w:val="00AE7DB0"/>
    <w:rsid w:val="00AF2343"/>
    <w:rsid w:val="00AF25E4"/>
    <w:rsid w:val="00AF2F8B"/>
    <w:rsid w:val="00AF49DB"/>
    <w:rsid w:val="00AF53FD"/>
    <w:rsid w:val="00AF714F"/>
    <w:rsid w:val="00AF7653"/>
    <w:rsid w:val="00AF7C3B"/>
    <w:rsid w:val="00B001AB"/>
    <w:rsid w:val="00B0173B"/>
    <w:rsid w:val="00B07857"/>
    <w:rsid w:val="00B1003E"/>
    <w:rsid w:val="00B10E53"/>
    <w:rsid w:val="00B11599"/>
    <w:rsid w:val="00B11C05"/>
    <w:rsid w:val="00B12100"/>
    <w:rsid w:val="00B12794"/>
    <w:rsid w:val="00B136BB"/>
    <w:rsid w:val="00B14C12"/>
    <w:rsid w:val="00B1632F"/>
    <w:rsid w:val="00B17C37"/>
    <w:rsid w:val="00B2015A"/>
    <w:rsid w:val="00B24A8C"/>
    <w:rsid w:val="00B30ADE"/>
    <w:rsid w:val="00B30E43"/>
    <w:rsid w:val="00B32700"/>
    <w:rsid w:val="00B33A34"/>
    <w:rsid w:val="00B346BC"/>
    <w:rsid w:val="00B361BD"/>
    <w:rsid w:val="00B36BE9"/>
    <w:rsid w:val="00B37341"/>
    <w:rsid w:val="00B40545"/>
    <w:rsid w:val="00B40C9C"/>
    <w:rsid w:val="00B42989"/>
    <w:rsid w:val="00B43731"/>
    <w:rsid w:val="00B43CEE"/>
    <w:rsid w:val="00B43D48"/>
    <w:rsid w:val="00B44A41"/>
    <w:rsid w:val="00B45DEE"/>
    <w:rsid w:val="00B505AA"/>
    <w:rsid w:val="00B57E6B"/>
    <w:rsid w:val="00B60314"/>
    <w:rsid w:val="00B6099E"/>
    <w:rsid w:val="00B63B25"/>
    <w:rsid w:val="00B65712"/>
    <w:rsid w:val="00B65C70"/>
    <w:rsid w:val="00B70463"/>
    <w:rsid w:val="00B712ED"/>
    <w:rsid w:val="00B754F1"/>
    <w:rsid w:val="00B76D8A"/>
    <w:rsid w:val="00B81097"/>
    <w:rsid w:val="00B8128B"/>
    <w:rsid w:val="00B81F44"/>
    <w:rsid w:val="00B8303D"/>
    <w:rsid w:val="00B831E6"/>
    <w:rsid w:val="00B862B1"/>
    <w:rsid w:val="00B87A6A"/>
    <w:rsid w:val="00B87D0A"/>
    <w:rsid w:val="00B90788"/>
    <w:rsid w:val="00B91789"/>
    <w:rsid w:val="00B91BB3"/>
    <w:rsid w:val="00B91CDE"/>
    <w:rsid w:val="00B91D44"/>
    <w:rsid w:val="00B92C39"/>
    <w:rsid w:val="00B92FD2"/>
    <w:rsid w:val="00B967F2"/>
    <w:rsid w:val="00BA168F"/>
    <w:rsid w:val="00BA1B44"/>
    <w:rsid w:val="00BA40B3"/>
    <w:rsid w:val="00BA5066"/>
    <w:rsid w:val="00BA5340"/>
    <w:rsid w:val="00BA5B37"/>
    <w:rsid w:val="00BA6AB7"/>
    <w:rsid w:val="00BA75CA"/>
    <w:rsid w:val="00BA7CBD"/>
    <w:rsid w:val="00BA7EF8"/>
    <w:rsid w:val="00BB09E5"/>
    <w:rsid w:val="00BB1103"/>
    <w:rsid w:val="00BB28D2"/>
    <w:rsid w:val="00BB2A36"/>
    <w:rsid w:val="00BB4A2B"/>
    <w:rsid w:val="00BB6465"/>
    <w:rsid w:val="00BB653F"/>
    <w:rsid w:val="00BB69E1"/>
    <w:rsid w:val="00BC040C"/>
    <w:rsid w:val="00BC2693"/>
    <w:rsid w:val="00BC2E5E"/>
    <w:rsid w:val="00BC58BD"/>
    <w:rsid w:val="00BC76ED"/>
    <w:rsid w:val="00BC7775"/>
    <w:rsid w:val="00BD197C"/>
    <w:rsid w:val="00BD4B4D"/>
    <w:rsid w:val="00BE0066"/>
    <w:rsid w:val="00BE056C"/>
    <w:rsid w:val="00BE156E"/>
    <w:rsid w:val="00BE2E1E"/>
    <w:rsid w:val="00BE51CE"/>
    <w:rsid w:val="00BE56E8"/>
    <w:rsid w:val="00BE5DA0"/>
    <w:rsid w:val="00BE5EC7"/>
    <w:rsid w:val="00BE6179"/>
    <w:rsid w:val="00BE6502"/>
    <w:rsid w:val="00BF0DE6"/>
    <w:rsid w:val="00BF2B98"/>
    <w:rsid w:val="00BF35BF"/>
    <w:rsid w:val="00BF5D8B"/>
    <w:rsid w:val="00C01FC5"/>
    <w:rsid w:val="00C02828"/>
    <w:rsid w:val="00C03351"/>
    <w:rsid w:val="00C1129E"/>
    <w:rsid w:val="00C12714"/>
    <w:rsid w:val="00C14390"/>
    <w:rsid w:val="00C1511E"/>
    <w:rsid w:val="00C157FE"/>
    <w:rsid w:val="00C16873"/>
    <w:rsid w:val="00C16E2B"/>
    <w:rsid w:val="00C17463"/>
    <w:rsid w:val="00C1784E"/>
    <w:rsid w:val="00C20A3A"/>
    <w:rsid w:val="00C22EA5"/>
    <w:rsid w:val="00C247CE"/>
    <w:rsid w:val="00C27950"/>
    <w:rsid w:val="00C27A02"/>
    <w:rsid w:val="00C302D1"/>
    <w:rsid w:val="00C31BB5"/>
    <w:rsid w:val="00C339B0"/>
    <w:rsid w:val="00C35AEF"/>
    <w:rsid w:val="00C36FEB"/>
    <w:rsid w:val="00C40A23"/>
    <w:rsid w:val="00C42D8C"/>
    <w:rsid w:val="00C4528F"/>
    <w:rsid w:val="00C45B7A"/>
    <w:rsid w:val="00C467A7"/>
    <w:rsid w:val="00C46DF5"/>
    <w:rsid w:val="00C505D1"/>
    <w:rsid w:val="00C53DE5"/>
    <w:rsid w:val="00C548AF"/>
    <w:rsid w:val="00C5689D"/>
    <w:rsid w:val="00C56A91"/>
    <w:rsid w:val="00C63FB9"/>
    <w:rsid w:val="00C71E3F"/>
    <w:rsid w:val="00C71EB9"/>
    <w:rsid w:val="00C72CF3"/>
    <w:rsid w:val="00C73843"/>
    <w:rsid w:val="00C73C6C"/>
    <w:rsid w:val="00C7417E"/>
    <w:rsid w:val="00C74C11"/>
    <w:rsid w:val="00C77419"/>
    <w:rsid w:val="00C779B4"/>
    <w:rsid w:val="00C83B72"/>
    <w:rsid w:val="00C84E48"/>
    <w:rsid w:val="00C85683"/>
    <w:rsid w:val="00C85F69"/>
    <w:rsid w:val="00C860D9"/>
    <w:rsid w:val="00C8798C"/>
    <w:rsid w:val="00C879F2"/>
    <w:rsid w:val="00C90E28"/>
    <w:rsid w:val="00C94AA6"/>
    <w:rsid w:val="00C9590D"/>
    <w:rsid w:val="00C95BDA"/>
    <w:rsid w:val="00CA0210"/>
    <w:rsid w:val="00CA04E5"/>
    <w:rsid w:val="00CA075A"/>
    <w:rsid w:val="00CA24AB"/>
    <w:rsid w:val="00CA2F5B"/>
    <w:rsid w:val="00CA408F"/>
    <w:rsid w:val="00CA4820"/>
    <w:rsid w:val="00CA5EFD"/>
    <w:rsid w:val="00CA7D5A"/>
    <w:rsid w:val="00CB0115"/>
    <w:rsid w:val="00CB0DD3"/>
    <w:rsid w:val="00CB1BD8"/>
    <w:rsid w:val="00CB528A"/>
    <w:rsid w:val="00CB5693"/>
    <w:rsid w:val="00CB5E9E"/>
    <w:rsid w:val="00CB6AB8"/>
    <w:rsid w:val="00CB7847"/>
    <w:rsid w:val="00CC15FF"/>
    <w:rsid w:val="00CC1E10"/>
    <w:rsid w:val="00CC3440"/>
    <w:rsid w:val="00CC3A55"/>
    <w:rsid w:val="00CC442D"/>
    <w:rsid w:val="00CC501B"/>
    <w:rsid w:val="00CD07BE"/>
    <w:rsid w:val="00CD4825"/>
    <w:rsid w:val="00CD63D5"/>
    <w:rsid w:val="00CD72A1"/>
    <w:rsid w:val="00CE027F"/>
    <w:rsid w:val="00CE0F89"/>
    <w:rsid w:val="00CE1F41"/>
    <w:rsid w:val="00CE2675"/>
    <w:rsid w:val="00CE459A"/>
    <w:rsid w:val="00CE5F1E"/>
    <w:rsid w:val="00CE754E"/>
    <w:rsid w:val="00CF04AD"/>
    <w:rsid w:val="00CF3197"/>
    <w:rsid w:val="00CF3596"/>
    <w:rsid w:val="00CF35A7"/>
    <w:rsid w:val="00CF5376"/>
    <w:rsid w:val="00CF5AB7"/>
    <w:rsid w:val="00CF6FA1"/>
    <w:rsid w:val="00D01B53"/>
    <w:rsid w:val="00D023E6"/>
    <w:rsid w:val="00D02EC8"/>
    <w:rsid w:val="00D03698"/>
    <w:rsid w:val="00D03729"/>
    <w:rsid w:val="00D038C8"/>
    <w:rsid w:val="00D04723"/>
    <w:rsid w:val="00D069F5"/>
    <w:rsid w:val="00D1022D"/>
    <w:rsid w:val="00D10309"/>
    <w:rsid w:val="00D11945"/>
    <w:rsid w:val="00D1350C"/>
    <w:rsid w:val="00D13880"/>
    <w:rsid w:val="00D20318"/>
    <w:rsid w:val="00D20B8D"/>
    <w:rsid w:val="00D239E7"/>
    <w:rsid w:val="00D257F4"/>
    <w:rsid w:val="00D275C6"/>
    <w:rsid w:val="00D31A27"/>
    <w:rsid w:val="00D33C0B"/>
    <w:rsid w:val="00D34F86"/>
    <w:rsid w:val="00D353D7"/>
    <w:rsid w:val="00D35C45"/>
    <w:rsid w:val="00D35D62"/>
    <w:rsid w:val="00D3601A"/>
    <w:rsid w:val="00D43F67"/>
    <w:rsid w:val="00D4771E"/>
    <w:rsid w:val="00D50FEE"/>
    <w:rsid w:val="00D53461"/>
    <w:rsid w:val="00D55A1D"/>
    <w:rsid w:val="00D56E68"/>
    <w:rsid w:val="00D57151"/>
    <w:rsid w:val="00D605F4"/>
    <w:rsid w:val="00D63E73"/>
    <w:rsid w:val="00D65501"/>
    <w:rsid w:val="00D66573"/>
    <w:rsid w:val="00D66835"/>
    <w:rsid w:val="00D66A8A"/>
    <w:rsid w:val="00D66C72"/>
    <w:rsid w:val="00D67AA0"/>
    <w:rsid w:val="00D72D57"/>
    <w:rsid w:val="00D76234"/>
    <w:rsid w:val="00D76856"/>
    <w:rsid w:val="00D77B55"/>
    <w:rsid w:val="00D8041A"/>
    <w:rsid w:val="00D81616"/>
    <w:rsid w:val="00D83E13"/>
    <w:rsid w:val="00D8631B"/>
    <w:rsid w:val="00D8739E"/>
    <w:rsid w:val="00D91068"/>
    <w:rsid w:val="00D91D26"/>
    <w:rsid w:val="00D92A92"/>
    <w:rsid w:val="00D9467B"/>
    <w:rsid w:val="00D96580"/>
    <w:rsid w:val="00D96F7E"/>
    <w:rsid w:val="00D973D9"/>
    <w:rsid w:val="00D97FD7"/>
    <w:rsid w:val="00DA303B"/>
    <w:rsid w:val="00DA3DD4"/>
    <w:rsid w:val="00DA4461"/>
    <w:rsid w:val="00DA68F1"/>
    <w:rsid w:val="00DA6E80"/>
    <w:rsid w:val="00DA7726"/>
    <w:rsid w:val="00DA79D0"/>
    <w:rsid w:val="00DB0168"/>
    <w:rsid w:val="00DB041B"/>
    <w:rsid w:val="00DB2ADC"/>
    <w:rsid w:val="00DB343D"/>
    <w:rsid w:val="00DB3F69"/>
    <w:rsid w:val="00DB3FCF"/>
    <w:rsid w:val="00DB4629"/>
    <w:rsid w:val="00DB5A95"/>
    <w:rsid w:val="00DC22B6"/>
    <w:rsid w:val="00DC2DFB"/>
    <w:rsid w:val="00DC60C1"/>
    <w:rsid w:val="00DD075D"/>
    <w:rsid w:val="00DD2493"/>
    <w:rsid w:val="00DD5CBA"/>
    <w:rsid w:val="00DD7202"/>
    <w:rsid w:val="00DE2C13"/>
    <w:rsid w:val="00DE4159"/>
    <w:rsid w:val="00DE41DF"/>
    <w:rsid w:val="00DE4246"/>
    <w:rsid w:val="00DE73C5"/>
    <w:rsid w:val="00DF068A"/>
    <w:rsid w:val="00DF1A16"/>
    <w:rsid w:val="00DF697E"/>
    <w:rsid w:val="00DF6BC4"/>
    <w:rsid w:val="00DF6F79"/>
    <w:rsid w:val="00E04602"/>
    <w:rsid w:val="00E06686"/>
    <w:rsid w:val="00E0759C"/>
    <w:rsid w:val="00E10D08"/>
    <w:rsid w:val="00E158F9"/>
    <w:rsid w:val="00E21309"/>
    <w:rsid w:val="00E2312C"/>
    <w:rsid w:val="00E23A91"/>
    <w:rsid w:val="00E25922"/>
    <w:rsid w:val="00E2635B"/>
    <w:rsid w:val="00E26D4E"/>
    <w:rsid w:val="00E27631"/>
    <w:rsid w:val="00E32D29"/>
    <w:rsid w:val="00E34E7B"/>
    <w:rsid w:val="00E361CF"/>
    <w:rsid w:val="00E36623"/>
    <w:rsid w:val="00E36C42"/>
    <w:rsid w:val="00E36EBB"/>
    <w:rsid w:val="00E36EF8"/>
    <w:rsid w:val="00E40310"/>
    <w:rsid w:val="00E415D6"/>
    <w:rsid w:val="00E42302"/>
    <w:rsid w:val="00E4340B"/>
    <w:rsid w:val="00E43ED6"/>
    <w:rsid w:val="00E45030"/>
    <w:rsid w:val="00E50B05"/>
    <w:rsid w:val="00E50CC3"/>
    <w:rsid w:val="00E51687"/>
    <w:rsid w:val="00E51727"/>
    <w:rsid w:val="00E547D4"/>
    <w:rsid w:val="00E54E83"/>
    <w:rsid w:val="00E552AE"/>
    <w:rsid w:val="00E57B59"/>
    <w:rsid w:val="00E62B3D"/>
    <w:rsid w:val="00E6535F"/>
    <w:rsid w:val="00E657A2"/>
    <w:rsid w:val="00E665B4"/>
    <w:rsid w:val="00E71856"/>
    <w:rsid w:val="00E723AB"/>
    <w:rsid w:val="00E7274A"/>
    <w:rsid w:val="00E74187"/>
    <w:rsid w:val="00E74C72"/>
    <w:rsid w:val="00E764A7"/>
    <w:rsid w:val="00E81B4C"/>
    <w:rsid w:val="00E82BE4"/>
    <w:rsid w:val="00E835F0"/>
    <w:rsid w:val="00E857C2"/>
    <w:rsid w:val="00E85BDA"/>
    <w:rsid w:val="00E85F2E"/>
    <w:rsid w:val="00E860F5"/>
    <w:rsid w:val="00E866BE"/>
    <w:rsid w:val="00E9106F"/>
    <w:rsid w:val="00E9210C"/>
    <w:rsid w:val="00E92609"/>
    <w:rsid w:val="00E93C97"/>
    <w:rsid w:val="00E947E0"/>
    <w:rsid w:val="00E95894"/>
    <w:rsid w:val="00E95C11"/>
    <w:rsid w:val="00EA1376"/>
    <w:rsid w:val="00EA28F1"/>
    <w:rsid w:val="00EA2AFC"/>
    <w:rsid w:val="00EA4226"/>
    <w:rsid w:val="00EA42D0"/>
    <w:rsid w:val="00EA5495"/>
    <w:rsid w:val="00EA552C"/>
    <w:rsid w:val="00EA5855"/>
    <w:rsid w:val="00EA6EC1"/>
    <w:rsid w:val="00EB051F"/>
    <w:rsid w:val="00EB075C"/>
    <w:rsid w:val="00EB1C15"/>
    <w:rsid w:val="00EB3C63"/>
    <w:rsid w:val="00EB548C"/>
    <w:rsid w:val="00EB6282"/>
    <w:rsid w:val="00EB7557"/>
    <w:rsid w:val="00EB766D"/>
    <w:rsid w:val="00EC0BE0"/>
    <w:rsid w:val="00EC6618"/>
    <w:rsid w:val="00ED1EA7"/>
    <w:rsid w:val="00ED38FD"/>
    <w:rsid w:val="00ED4864"/>
    <w:rsid w:val="00ED5EC6"/>
    <w:rsid w:val="00ED7C07"/>
    <w:rsid w:val="00EE066C"/>
    <w:rsid w:val="00EE0EBE"/>
    <w:rsid w:val="00EE1680"/>
    <w:rsid w:val="00EE2F59"/>
    <w:rsid w:val="00EE480E"/>
    <w:rsid w:val="00EE6449"/>
    <w:rsid w:val="00EE7580"/>
    <w:rsid w:val="00EF0389"/>
    <w:rsid w:val="00EF0F85"/>
    <w:rsid w:val="00EF29AA"/>
    <w:rsid w:val="00EF3027"/>
    <w:rsid w:val="00EF52A8"/>
    <w:rsid w:val="00EF76DD"/>
    <w:rsid w:val="00EF7B86"/>
    <w:rsid w:val="00F00852"/>
    <w:rsid w:val="00F0085A"/>
    <w:rsid w:val="00F00997"/>
    <w:rsid w:val="00F020E4"/>
    <w:rsid w:val="00F02FEF"/>
    <w:rsid w:val="00F036B8"/>
    <w:rsid w:val="00F0400E"/>
    <w:rsid w:val="00F04150"/>
    <w:rsid w:val="00F06F58"/>
    <w:rsid w:val="00F10A7E"/>
    <w:rsid w:val="00F15DB2"/>
    <w:rsid w:val="00F16403"/>
    <w:rsid w:val="00F1746B"/>
    <w:rsid w:val="00F1775B"/>
    <w:rsid w:val="00F17933"/>
    <w:rsid w:val="00F20872"/>
    <w:rsid w:val="00F211CC"/>
    <w:rsid w:val="00F2191D"/>
    <w:rsid w:val="00F26580"/>
    <w:rsid w:val="00F2682D"/>
    <w:rsid w:val="00F308EC"/>
    <w:rsid w:val="00F30948"/>
    <w:rsid w:val="00F317C1"/>
    <w:rsid w:val="00F31F28"/>
    <w:rsid w:val="00F337C2"/>
    <w:rsid w:val="00F367BF"/>
    <w:rsid w:val="00F41B87"/>
    <w:rsid w:val="00F43150"/>
    <w:rsid w:val="00F436C4"/>
    <w:rsid w:val="00F45819"/>
    <w:rsid w:val="00F476F4"/>
    <w:rsid w:val="00F5176D"/>
    <w:rsid w:val="00F51FE8"/>
    <w:rsid w:val="00F539FA"/>
    <w:rsid w:val="00F5490A"/>
    <w:rsid w:val="00F54E88"/>
    <w:rsid w:val="00F56C19"/>
    <w:rsid w:val="00F6022E"/>
    <w:rsid w:val="00F6168B"/>
    <w:rsid w:val="00F62801"/>
    <w:rsid w:val="00F62D7F"/>
    <w:rsid w:val="00F62E11"/>
    <w:rsid w:val="00F63468"/>
    <w:rsid w:val="00F6470B"/>
    <w:rsid w:val="00F6507B"/>
    <w:rsid w:val="00F661B8"/>
    <w:rsid w:val="00F6642E"/>
    <w:rsid w:val="00F66E8A"/>
    <w:rsid w:val="00F674E4"/>
    <w:rsid w:val="00F7110D"/>
    <w:rsid w:val="00F75BCB"/>
    <w:rsid w:val="00F80768"/>
    <w:rsid w:val="00F816CB"/>
    <w:rsid w:val="00F828CD"/>
    <w:rsid w:val="00F83704"/>
    <w:rsid w:val="00F8472B"/>
    <w:rsid w:val="00F86E29"/>
    <w:rsid w:val="00F8774F"/>
    <w:rsid w:val="00F9023A"/>
    <w:rsid w:val="00F90FCA"/>
    <w:rsid w:val="00F91014"/>
    <w:rsid w:val="00F91C81"/>
    <w:rsid w:val="00F91FB2"/>
    <w:rsid w:val="00F94355"/>
    <w:rsid w:val="00F94A6F"/>
    <w:rsid w:val="00FA042D"/>
    <w:rsid w:val="00FA15C5"/>
    <w:rsid w:val="00FA1BC1"/>
    <w:rsid w:val="00FA1DD2"/>
    <w:rsid w:val="00FA1EDD"/>
    <w:rsid w:val="00FA4D15"/>
    <w:rsid w:val="00FA5D7F"/>
    <w:rsid w:val="00FA7DB1"/>
    <w:rsid w:val="00FB040B"/>
    <w:rsid w:val="00FB23F5"/>
    <w:rsid w:val="00FB2B4A"/>
    <w:rsid w:val="00FB5A6A"/>
    <w:rsid w:val="00FB5B59"/>
    <w:rsid w:val="00FB6663"/>
    <w:rsid w:val="00FB6CFD"/>
    <w:rsid w:val="00FB6D87"/>
    <w:rsid w:val="00FB7F28"/>
    <w:rsid w:val="00FC21E8"/>
    <w:rsid w:val="00FC5FFC"/>
    <w:rsid w:val="00FC6479"/>
    <w:rsid w:val="00FC76A6"/>
    <w:rsid w:val="00FD0613"/>
    <w:rsid w:val="00FD093A"/>
    <w:rsid w:val="00FD1803"/>
    <w:rsid w:val="00FD228E"/>
    <w:rsid w:val="00FD3EB5"/>
    <w:rsid w:val="00FD5682"/>
    <w:rsid w:val="00FD687C"/>
    <w:rsid w:val="00FD6BB0"/>
    <w:rsid w:val="00FE0D4E"/>
    <w:rsid w:val="00FE1FF3"/>
    <w:rsid w:val="00FE60BA"/>
    <w:rsid w:val="00FE6731"/>
    <w:rsid w:val="00FE6A70"/>
    <w:rsid w:val="00FE7D9B"/>
    <w:rsid w:val="00FF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6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A8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47F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08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8A"/>
    <w:pPr>
      <w:ind w:left="720"/>
      <w:contextualSpacing/>
    </w:pPr>
  </w:style>
  <w:style w:type="paragraph" w:styleId="Header">
    <w:name w:val="header"/>
    <w:basedOn w:val="Normal"/>
    <w:link w:val="HeaderChar"/>
    <w:uiPriority w:val="99"/>
    <w:unhideWhenUsed/>
    <w:rsid w:val="00D6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A8A"/>
    <w:rPr>
      <w:rFonts w:ascii="Calibri" w:eastAsia="Times New Roman" w:hAnsi="Calibri" w:cs="Times New Roman"/>
    </w:rPr>
  </w:style>
  <w:style w:type="paragraph" w:styleId="Footer">
    <w:name w:val="footer"/>
    <w:basedOn w:val="Normal"/>
    <w:link w:val="FooterChar"/>
    <w:uiPriority w:val="99"/>
    <w:unhideWhenUsed/>
    <w:rsid w:val="00D6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A8A"/>
    <w:rPr>
      <w:rFonts w:ascii="Calibri" w:eastAsia="Times New Roman" w:hAnsi="Calibri" w:cs="Times New Roman"/>
    </w:rPr>
  </w:style>
  <w:style w:type="character" w:styleId="CommentReference">
    <w:name w:val="annotation reference"/>
    <w:basedOn w:val="DefaultParagraphFont"/>
    <w:uiPriority w:val="99"/>
    <w:semiHidden/>
    <w:unhideWhenUsed/>
    <w:rsid w:val="00603038"/>
    <w:rPr>
      <w:sz w:val="16"/>
      <w:szCs w:val="16"/>
    </w:rPr>
  </w:style>
  <w:style w:type="paragraph" w:styleId="CommentText">
    <w:name w:val="annotation text"/>
    <w:basedOn w:val="Normal"/>
    <w:link w:val="CommentTextChar"/>
    <w:uiPriority w:val="99"/>
    <w:semiHidden/>
    <w:unhideWhenUsed/>
    <w:rsid w:val="00603038"/>
    <w:pPr>
      <w:spacing w:line="240" w:lineRule="auto"/>
    </w:pPr>
    <w:rPr>
      <w:sz w:val="20"/>
      <w:szCs w:val="20"/>
    </w:rPr>
  </w:style>
  <w:style w:type="character" w:customStyle="1" w:styleId="CommentTextChar">
    <w:name w:val="Comment Text Char"/>
    <w:basedOn w:val="DefaultParagraphFont"/>
    <w:link w:val="CommentText"/>
    <w:uiPriority w:val="99"/>
    <w:semiHidden/>
    <w:rsid w:val="0060303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3038"/>
    <w:rPr>
      <w:b/>
      <w:bCs/>
    </w:rPr>
  </w:style>
  <w:style w:type="character" w:customStyle="1" w:styleId="CommentSubjectChar">
    <w:name w:val="Comment Subject Char"/>
    <w:basedOn w:val="CommentTextChar"/>
    <w:link w:val="CommentSubject"/>
    <w:uiPriority w:val="99"/>
    <w:semiHidden/>
    <w:rsid w:val="0060303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03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038"/>
    <w:rPr>
      <w:rFonts w:ascii="Tahoma" w:eastAsia="Times New Roman" w:hAnsi="Tahoma" w:cs="Tahoma"/>
      <w:sz w:val="16"/>
      <w:szCs w:val="16"/>
    </w:rPr>
  </w:style>
  <w:style w:type="paragraph" w:styleId="NoSpacing">
    <w:name w:val="No Spacing"/>
    <w:link w:val="NoSpacingChar"/>
    <w:qFormat/>
    <w:rsid w:val="001879E0"/>
    <w:pPr>
      <w:spacing w:after="0" w:line="240" w:lineRule="auto"/>
    </w:pPr>
    <w:rPr>
      <w:rFonts w:ascii="Calibri" w:eastAsia="Calibri" w:hAnsi="Calibri" w:cs="Times New Roman"/>
    </w:rPr>
  </w:style>
  <w:style w:type="character" w:customStyle="1" w:styleId="NoSpacingChar">
    <w:name w:val="No Spacing Char"/>
    <w:link w:val="NoSpacing"/>
    <w:locked/>
    <w:rsid w:val="001879E0"/>
    <w:rPr>
      <w:rFonts w:ascii="Calibri" w:eastAsia="Calibri" w:hAnsi="Calibri" w:cs="Times New Roman"/>
    </w:rPr>
  </w:style>
  <w:style w:type="paragraph" w:styleId="Title">
    <w:name w:val="Title"/>
    <w:basedOn w:val="Normal"/>
    <w:next w:val="Normal"/>
    <w:link w:val="TitleChar"/>
    <w:qFormat/>
    <w:rsid w:val="001879E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1879E0"/>
    <w:rPr>
      <w:rFonts w:ascii="Cambria" w:eastAsia="Calibri" w:hAnsi="Cambria" w:cs="Times New Roman"/>
      <w:color w:val="17365D"/>
      <w:spacing w:val="5"/>
      <w:kern w:val="28"/>
      <w:sz w:val="52"/>
      <w:szCs w:val="52"/>
    </w:rPr>
  </w:style>
  <w:style w:type="paragraph" w:styleId="Subtitle">
    <w:name w:val="Subtitle"/>
    <w:basedOn w:val="Normal"/>
    <w:next w:val="Normal"/>
    <w:link w:val="SubtitleChar"/>
    <w:qFormat/>
    <w:rsid w:val="001879E0"/>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1879E0"/>
    <w:rPr>
      <w:rFonts w:ascii="Cambria" w:eastAsia="Calibri" w:hAnsi="Cambria" w:cs="Times New Roman"/>
      <w:i/>
      <w:iCs/>
      <w:color w:val="4F81BD"/>
      <w:spacing w:val="15"/>
      <w:sz w:val="24"/>
      <w:szCs w:val="24"/>
    </w:rPr>
  </w:style>
  <w:style w:type="character" w:styleId="PlaceholderText">
    <w:name w:val="Placeholder Text"/>
    <w:basedOn w:val="DefaultParagraphFont"/>
    <w:uiPriority w:val="99"/>
    <w:semiHidden/>
    <w:rsid w:val="00BA5340"/>
    <w:rPr>
      <w:color w:val="808080"/>
    </w:rPr>
  </w:style>
  <w:style w:type="paragraph" w:customStyle="1" w:styleId="Default">
    <w:name w:val="Default"/>
    <w:rsid w:val="00E361C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DA7726"/>
    <w:rPr>
      <w:color w:val="0563C1" w:themeColor="hyperlink"/>
      <w:u w:val="single"/>
    </w:rPr>
  </w:style>
  <w:style w:type="character" w:styleId="Mention">
    <w:name w:val="Mention"/>
    <w:basedOn w:val="DefaultParagraphFont"/>
    <w:uiPriority w:val="99"/>
    <w:semiHidden/>
    <w:unhideWhenUsed/>
    <w:rsid w:val="00DA7726"/>
    <w:rPr>
      <w:color w:val="2B579A"/>
      <w:shd w:val="clear" w:color="auto" w:fill="E6E6E6"/>
    </w:rPr>
  </w:style>
  <w:style w:type="paragraph" w:styleId="Revision">
    <w:name w:val="Revision"/>
    <w:hidden/>
    <w:uiPriority w:val="99"/>
    <w:semiHidden/>
    <w:rsid w:val="00ED5EC6"/>
    <w:pPr>
      <w:spacing w:after="0" w:line="240" w:lineRule="auto"/>
    </w:pPr>
    <w:rPr>
      <w:rFonts w:ascii="Calibri" w:eastAsia="Times New Roman" w:hAnsi="Calibri" w:cs="Times New Roman"/>
    </w:rPr>
  </w:style>
  <w:style w:type="table" w:customStyle="1" w:styleId="GridTable2-Accent11">
    <w:name w:val="Grid Table 2 - Accent 11"/>
    <w:basedOn w:val="TableNormal"/>
    <w:uiPriority w:val="47"/>
    <w:rsid w:val="00831B08"/>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A47FF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47FF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1085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22D14"/>
    <w:rPr>
      <w:color w:val="605E5C"/>
      <w:shd w:val="clear" w:color="auto" w:fill="E1DFDD"/>
    </w:rPr>
  </w:style>
  <w:style w:type="paragraph" w:styleId="TOCHeading">
    <w:name w:val="TOC Heading"/>
    <w:basedOn w:val="Heading1"/>
    <w:next w:val="Normal"/>
    <w:uiPriority w:val="39"/>
    <w:unhideWhenUsed/>
    <w:qFormat/>
    <w:rsid w:val="00022D14"/>
    <w:pPr>
      <w:spacing w:line="259" w:lineRule="auto"/>
      <w:outlineLvl w:val="9"/>
    </w:pPr>
  </w:style>
  <w:style w:type="paragraph" w:styleId="TOC1">
    <w:name w:val="toc 1"/>
    <w:basedOn w:val="Normal"/>
    <w:next w:val="Normal"/>
    <w:autoRedefine/>
    <w:uiPriority w:val="39"/>
    <w:unhideWhenUsed/>
    <w:rsid w:val="00022D14"/>
    <w:pPr>
      <w:spacing w:after="100"/>
    </w:pPr>
  </w:style>
  <w:style w:type="paragraph" w:styleId="TOC2">
    <w:name w:val="toc 2"/>
    <w:basedOn w:val="Normal"/>
    <w:next w:val="Normal"/>
    <w:autoRedefine/>
    <w:uiPriority w:val="39"/>
    <w:unhideWhenUsed/>
    <w:rsid w:val="00022D14"/>
    <w:pPr>
      <w:spacing w:after="100"/>
      <w:ind w:left="220"/>
    </w:pPr>
  </w:style>
  <w:style w:type="paragraph" w:styleId="TOC3">
    <w:name w:val="toc 3"/>
    <w:basedOn w:val="Normal"/>
    <w:next w:val="Normal"/>
    <w:autoRedefine/>
    <w:uiPriority w:val="39"/>
    <w:unhideWhenUsed/>
    <w:rsid w:val="00022D14"/>
    <w:pPr>
      <w:spacing w:after="100"/>
      <w:ind w:left="440"/>
    </w:pPr>
  </w:style>
  <w:style w:type="table" w:styleId="GridTable1Light-Accent1">
    <w:name w:val="Grid Table 1 Light Accent 1"/>
    <w:basedOn w:val="TableNormal"/>
    <w:uiPriority w:val="46"/>
    <w:rsid w:val="00146EF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569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A3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02481">
      <w:bodyDiv w:val="1"/>
      <w:marLeft w:val="0"/>
      <w:marRight w:val="0"/>
      <w:marTop w:val="0"/>
      <w:marBottom w:val="0"/>
      <w:divBdr>
        <w:top w:val="none" w:sz="0" w:space="0" w:color="auto"/>
        <w:left w:val="none" w:sz="0" w:space="0" w:color="auto"/>
        <w:bottom w:val="none" w:sz="0" w:space="0" w:color="auto"/>
        <w:right w:val="none" w:sz="0" w:space="0" w:color="auto"/>
      </w:divBdr>
    </w:div>
    <w:div w:id="864059188">
      <w:bodyDiv w:val="1"/>
      <w:marLeft w:val="0"/>
      <w:marRight w:val="0"/>
      <w:marTop w:val="0"/>
      <w:marBottom w:val="0"/>
      <w:divBdr>
        <w:top w:val="none" w:sz="0" w:space="0" w:color="auto"/>
        <w:left w:val="none" w:sz="0" w:space="0" w:color="auto"/>
        <w:bottom w:val="none" w:sz="0" w:space="0" w:color="auto"/>
        <w:right w:val="none" w:sz="0" w:space="0" w:color="auto"/>
      </w:divBdr>
    </w:div>
    <w:div w:id="1341619693">
      <w:bodyDiv w:val="1"/>
      <w:marLeft w:val="0"/>
      <w:marRight w:val="0"/>
      <w:marTop w:val="0"/>
      <w:marBottom w:val="0"/>
      <w:divBdr>
        <w:top w:val="none" w:sz="0" w:space="0" w:color="auto"/>
        <w:left w:val="none" w:sz="0" w:space="0" w:color="auto"/>
        <w:bottom w:val="none" w:sz="0" w:space="0" w:color="auto"/>
        <w:right w:val="none" w:sz="0" w:space="0" w:color="auto"/>
      </w:divBdr>
    </w:div>
    <w:div w:id="1974404390">
      <w:bodyDiv w:val="1"/>
      <w:marLeft w:val="0"/>
      <w:marRight w:val="0"/>
      <w:marTop w:val="0"/>
      <w:marBottom w:val="0"/>
      <w:divBdr>
        <w:top w:val="none" w:sz="0" w:space="0" w:color="auto"/>
        <w:left w:val="none" w:sz="0" w:space="0" w:color="auto"/>
        <w:bottom w:val="none" w:sz="0" w:space="0" w:color="auto"/>
        <w:right w:val="none" w:sz="0" w:space="0" w:color="auto"/>
      </w:divBdr>
    </w:div>
    <w:div w:id="20092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ysed.gov/common/nysed/files/programs/accountability/equity-self-reflection-for-2022-23-scep.docx" TargetMode="External"/><Relationship Id="rId20" Type="http://schemas.openxmlformats.org/officeDocument/2006/relationships/hyperlink" Target="mailto:dcip@nys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ysed.gov/common/nysed/files/programs/accountability/interviewing-students-in-advance-of-developing-the-scep_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4" ma:contentTypeDescription="Create a new document." ma:contentTypeScope="" ma:versionID="bb7cbc12fcd5e51516b386a8debbeb1c">
  <xsd:schema xmlns:xsd="http://www.w3.org/2001/XMLSchema" xmlns:xs="http://www.w3.org/2001/XMLSchema" xmlns:p="http://schemas.microsoft.com/office/2006/metadata/properties" xmlns:ns2="c59caec2-f0d0-47ff-a57c-2a933eecc63f" targetNamespace="http://schemas.microsoft.com/office/2006/metadata/properties" ma:root="true" ma:fieldsID="904598ed27a3eb3be9439c153fbf71e4" ns2:_="">
    <xsd:import namespace="c59caec2-f0d0-47ff-a57c-2a933eecc6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82EF-0C47-4370-8457-6109A4B1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D9041-13C4-41BA-8D94-550EF42A2078}">
  <ds:schemaRefs>
    <ds:schemaRef ds:uri="http://schemas.microsoft.com/sharepoint/v3/contenttype/forms"/>
  </ds:schemaRefs>
</ds:datastoreItem>
</file>

<file path=customXml/itemProps3.xml><?xml version="1.0" encoding="utf-8"?>
<ds:datastoreItem xmlns:ds="http://schemas.openxmlformats.org/officeDocument/2006/customXml" ds:itemID="{30A90A9F-4533-444C-8104-0D2FDD580DE8}">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c59caec2-f0d0-47ff-a57c-2a933eecc63f"/>
  </ds:schemaRefs>
</ds:datastoreItem>
</file>

<file path=customXml/itemProps4.xml><?xml version="1.0" encoding="utf-8"?>
<ds:datastoreItem xmlns:ds="http://schemas.openxmlformats.org/officeDocument/2006/customXml" ds:itemID="{FE481C21-F196-4293-8076-7E633871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2022-07-11T15:30:00Z</dcterms:created>
  <dcterms:modified xsi:type="dcterms:W3CDTF">2022-07-12T17:32:00Z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ies>
</file>